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795" w:rsidRDefault="00324287">
      <w:r>
        <w:rPr>
          <w:noProof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-701040</wp:posOffset>
            </wp:positionV>
            <wp:extent cx="7553325" cy="22955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21270" t="24815" r="20802" b="42951"/>
                    <a:stretch/>
                  </pic:blipFill>
                  <pic:spPr bwMode="auto">
                    <a:xfrm>
                      <a:off x="0" y="0"/>
                      <a:ext cx="7565155" cy="2299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A5795" w:rsidRDefault="000A5795"/>
    <w:p w:rsidR="000A5795" w:rsidRDefault="000A5795"/>
    <w:p w:rsidR="000A5795" w:rsidRDefault="000A5795"/>
    <w:p w:rsidR="001A4C76" w:rsidRDefault="001A4C76"/>
    <w:p w:rsidR="000A5795" w:rsidRDefault="000A5795"/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3274"/>
        <w:gridCol w:w="3274"/>
        <w:gridCol w:w="3275"/>
      </w:tblGrid>
      <w:tr w:rsidR="00140C18" w:rsidRPr="00140C18" w:rsidTr="00F11C96">
        <w:tc>
          <w:tcPr>
            <w:tcW w:w="3274" w:type="dxa"/>
          </w:tcPr>
          <w:p w:rsidR="00140C18" w:rsidRPr="00140C18" w:rsidRDefault="00140C18" w:rsidP="00140C18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                   </w:t>
            </w:r>
          </w:p>
        </w:tc>
        <w:tc>
          <w:tcPr>
            <w:tcW w:w="3274" w:type="dxa"/>
          </w:tcPr>
          <w:p w:rsidR="00140C18" w:rsidRPr="00140C18" w:rsidRDefault="00140C18" w:rsidP="00140C18">
            <w:pPr>
              <w:spacing w:after="0" w:line="240" w:lineRule="auto"/>
              <w:ind w:left="-8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г.Казань</w:t>
            </w:r>
          </w:p>
        </w:tc>
        <w:tc>
          <w:tcPr>
            <w:tcW w:w="3275" w:type="dxa"/>
          </w:tcPr>
          <w:p w:rsidR="00140C18" w:rsidRPr="00E92E2D" w:rsidRDefault="00140C18" w:rsidP="00D744BD">
            <w:pPr>
              <w:spacing w:after="0" w:line="240" w:lineRule="auto"/>
              <w:ind w:left="-8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9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="00D744BD" w:rsidRPr="00E92E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</w:t>
            </w:r>
          </w:p>
        </w:tc>
      </w:tr>
    </w:tbl>
    <w:p w:rsidR="000A5795" w:rsidRPr="00A470B6" w:rsidRDefault="000A5795" w:rsidP="00DF5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77CEC" w:rsidRPr="00A470B6" w:rsidRDefault="00677CEC" w:rsidP="00DF5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E3F5F" w:rsidRPr="00A470B6" w:rsidRDefault="004E3F5F" w:rsidP="00DF5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4E3F5F" w:rsidTr="00BE70FE">
        <w:tc>
          <w:tcPr>
            <w:tcW w:w="5245" w:type="dxa"/>
          </w:tcPr>
          <w:p w:rsidR="008243EB" w:rsidRPr="00573237" w:rsidRDefault="008243EB" w:rsidP="003B23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</w:t>
            </w:r>
            <w:r w:rsidR="003B2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снижению рисков нарушения ант</w:t>
            </w:r>
            <w:r w:rsidR="00B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имонопольного законодательства и перечня ключевых показателей эффективности функционирования </w:t>
            </w:r>
            <w:r w:rsidR="003B2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внутреннего обеспечения соответствия требованиям антимонопольного законодательства деятельности Государственного комитета</w:t>
            </w:r>
            <w:r w:rsidR="00F41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Татарстан по туризму</w:t>
            </w:r>
          </w:p>
        </w:tc>
      </w:tr>
    </w:tbl>
    <w:p w:rsidR="00194902" w:rsidRPr="00194902" w:rsidRDefault="00194902" w:rsidP="00932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D60" w:rsidRDefault="00685D60" w:rsidP="004E3F5F">
      <w:pPr>
        <w:pStyle w:val="a9"/>
        <w:spacing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F2F" w:rsidRPr="00CD3016" w:rsidRDefault="008243EB" w:rsidP="00442119">
      <w:pPr>
        <w:pStyle w:val="a9"/>
        <w:spacing w:line="27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F59AA" w:rsidRPr="00DF5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</w:t>
      </w:r>
      <w:r w:rsidR="00F4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3A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Указом Президента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="00F4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21 декабря </w:t>
      </w:r>
      <w:r w:rsidR="00E4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2017 </w:t>
      </w:r>
      <w:r w:rsidR="00B55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F4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618 «Об основных направлениях государственной политики по развитию конкуренции», приказом </w:t>
      </w:r>
      <w:r w:rsidR="00F4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комитета Республики Татарстан по туризму от 25.02.2019 № 10 «О</w:t>
      </w:r>
      <w:r w:rsidR="0044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организации системы внутреннего обеспечения соответствия требованиям антимонопольного законода</w:t>
      </w:r>
      <w:r w:rsidR="00BE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тельства Российской Федерации</w:t>
      </w:r>
      <w:r w:rsidR="00F4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Государственном комитете Республики Татарстан по туризму</w:t>
      </w:r>
      <w:proofErr w:type="gramStart"/>
      <w:r w:rsidR="007F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  </w:t>
      </w:r>
      <w:proofErr w:type="gramEnd"/>
      <w:r w:rsidR="00F4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081F2F" w:rsidRPr="00F32669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677CEC" w:rsidRPr="004E3F5F" w:rsidRDefault="00677CEC" w:rsidP="004E3F5F">
      <w:pPr>
        <w:spacing w:after="0" w:line="269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7ED" w:rsidRPr="00B027ED" w:rsidRDefault="004D5B9F" w:rsidP="00B027ED">
      <w:pPr>
        <w:pStyle w:val="a3"/>
        <w:numPr>
          <w:ilvl w:val="0"/>
          <w:numId w:val="11"/>
        </w:numPr>
        <w:tabs>
          <w:tab w:val="left" w:pos="1276"/>
        </w:tabs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F419BD" w:rsidRPr="00B0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прилагаемые</w:t>
      </w:r>
      <w:r w:rsidR="00B027ED" w:rsidRPr="00B0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D5B9F" w:rsidRPr="00B027ED" w:rsidRDefault="003B2307" w:rsidP="008F1726">
      <w:pPr>
        <w:pStyle w:val="a3"/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</w:t>
      </w:r>
      <w:r w:rsidR="004D5B9F" w:rsidRPr="00B0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снижению рисков нарушения антимонопольного законодательства </w:t>
      </w:r>
      <w:r w:rsidR="00BE70FE" w:rsidRPr="00B0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Государственном комитете</w:t>
      </w:r>
      <w:r w:rsidR="004D5B9F" w:rsidRPr="00B0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Татарстан по туризму;</w:t>
      </w:r>
    </w:p>
    <w:p w:rsidR="00BE70FE" w:rsidRPr="00B027ED" w:rsidRDefault="00FC29FE" w:rsidP="008F1726">
      <w:pPr>
        <w:pStyle w:val="a3"/>
        <w:tabs>
          <w:tab w:val="left" w:pos="1276"/>
        </w:tabs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BE70FE" w:rsidRPr="00B0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ключевых показателей эффективности функционирования системы внутреннего обеспечения</w:t>
      </w:r>
      <w:r w:rsidR="00E25C9B" w:rsidRPr="00B0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 требованиям антимонопольного законодательства деятельности Государственного комитета</w:t>
      </w:r>
      <w:r w:rsidR="00E25C9B" w:rsidRPr="00B0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Татарстан по туризму.</w:t>
      </w:r>
    </w:p>
    <w:p w:rsidR="00623DD5" w:rsidRPr="00623DD5" w:rsidRDefault="004D5B9F" w:rsidP="004E3F5F">
      <w:pPr>
        <w:tabs>
          <w:tab w:val="left" w:pos="1276"/>
        </w:tabs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2</w:t>
      </w:r>
      <w:r w:rsidR="0026409A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. </w:t>
      </w:r>
      <w:r w:rsidR="00623DD5" w:rsidRPr="00623DD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Контроль </w:t>
      </w:r>
      <w:r w:rsidR="00677CE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за исполнением настоящего приказа</w:t>
      </w:r>
      <w:r w:rsidR="00A1563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оставляю за собой.</w:t>
      </w:r>
    </w:p>
    <w:p w:rsidR="00314CE7" w:rsidRPr="004E3F5F" w:rsidRDefault="00314CE7" w:rsidP="00760F5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A7BCA" w:rsidRPr="004E3F5F" w:rsidRDefault="007A7BCA" w:rsidP="00760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662AF" w:rsidRDefault="009C6411" w:rsidP="00760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D66AC">
        <w:rPr>
          <w:rFonts w:ascii="Times New Roman" w:hAnsi="Times New Roman" w:cs="Times New Roman"/>
          <w:sz w:val="28"/>
          <w:szCs w:val="28"/>
        </w:rPr>
        <w:t xml:space="preserve">     </w:t>
      </w:r>
      <w:r w:rsidR="009623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147FED">
        <w:rPr>
          <w:rFonts w:ascii="Times New Roman" w:hAnsi="Times New Roman" w:cs="Times New Roman"/>
          <w:sz w:val="28"/>
          <w:szCs w:val="28"/>
        </w:rPr>
        <w:t xml:space="preserve"> </w:t>
      </w:r>
      <w:r w:rsidR="0096232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42965">
        <w:rPr>
          <w:rFonts w:ascii="Times New Roman" w:hAnsi="Times New Roman" w:cs="Times New Roman"/>
          <w:sz w:val="28"/>
          <w:szCs w:val="28"/>
        </w:rPr>
        <w:t xml:space="preserve">   </w:t>
      </w:r>
      <w:r w:rsidR="007D66AC">
        <w:rPr>
          <w:rFonts w:ascii="Times New Roman" w:hAnsi="Times New Roman" w:cs="Times New Roman"/>
          <w:sz w:val="28"/>
          <w:szCs w:val="28"/>
        </w:rPr>
        <w:t xml:space="preserve">  </w:t>
      </w:r>
      <w:r w:rsidR="00962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F299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С.Е.Иванов</w:t>
      </w:r>
      <w:proofErr w:type="spellEnd"/>
    </w:p>
    <w:p w:rsidR="008F1726" w:rsidRDefault="008F1726" w:rsidP="00760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B9F" w:rsidRPr="00AF0A92" w:rsidRDefault="004D5B9F" w:rsidP="003B2307">
      <w:pPr>
        <w:tabs>
          <w:tab w:val="left" w:pos="37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A9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Лист согласования к проекту приказа  </w:t>
      </w:r>
    </w:p>
    <w:p w:rsidR="004D5B9F" w:rsidRPr="00AF0A92" w:rsidRDefault="004D5B9F" w:rsidP="003B2307">
      <w:pPr>
        <w:tabs>
          <w:tab w:val="left" w:pos="37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A92">
        <w:rPr>
          <w:rFonts w:ascii="Times New Roman" w:eastAsia="Calibri" w:hAnsi="Times New Roman" w:cs="Times New Roman"/>
          <w:sz w:val="28"/>
          <w:szCs w:val="28"/>
        </w:rPr>
        <w:t>Государственного комитета Республики Татарстан по туризму</w:t>
      </w:r>
    </w:p>
    <w:p w:rsidR="004D5B9F" w:rsidRDefault="004D5B9F" w:rsidP="003B2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58C">
        <w:rPr>
          <w:rFonts w:ascii="Times New Roman" w:eastAsia="Calibri" w:hAnsi="Times New Roman" w:cs="Times New Roman"/>
          <w:sz w:val="28"/>
          <w:szCs w:val="28"/>
        </w:rPr>
        <w:t>«</w:t>
      </w:r>
      <w:r w:rsidR="003B23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мероприятий по снижению рисков нарушения антимонопольного законодательства и перечня ключевых показателей эффективности функционирования системы внутреннего обеспечения соответствия требованиям антимонопольного законодательства деятельности Государственного комитета Республики Татарстан по туризму</w:t>
      </w:r>
      <w:r w:rsidRPr="0018158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F1726" w:rsidRPr="00BE70FE" w:rsidRDefault="008F1726" w:rsidP="007639F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2552"/>
        <w:gridCol w:w="1984"/>
      </w:tblGrid>
      <w:tr w:rsidR="004D5B9F" w:rsidRPr="00AF0A92" w:rsidTr="003B2307">
        <w:trPr>
          <w:trHeight w:val="763"/>
        </w:trPr>
        <w:tc>
          <w:tcPr>
            <w:tcW w:w="709" w:type="dxa"/>
          </w:tcPr>
          <w:p w:rsidR="004D5B9F" w:rsidRPr="00AF0A92" w:rsidRDefault="004D5B9F" w:rsidP="004737F5">
            <w:pPr>
              <w:tabs>
                <w:tab w:val="left" w:pos="3765"/>
              </w:tabs>
              <w:ind w:left="-142" w:right="-4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0A9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4D5B9F" w:rsidRPr="00AF0A92" w:rsidRDefault="004D5B9F" w:rsidP="004737F5">
            <w:pPr>
              <w:tabs>
                <w:tab w:val="left" w:pos="3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0A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Должность, фамилия, инициалы </w:t>
            </w:r>
          </w:p>
        </w:tc>
        <w:tc>
          <w:tcPr>
            <w:tcW w:w="2552" w:type="dxa"/>
          </w:tcPr>
          <w:p w:rsidR="004D5B9F" w:rsidRPr="00AF0A92" w:rsidRDefault="004D5B9F" w:rsidP="004737F5">
            <w:pPr>
              <w:tabs>
                <w:tab w:val="left" w:pos="3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0A92">
              <w:rPr>
                <w:rFonts w:ascii="Times New Roman" w:eastAsia="Calibri" w:hAnsi="Times New Roman" w:cs="Times New Roman"/>
                <w:sz w:val="28"/>
                <w:szCs w:val="28"/>
              </w:rPr>
              <w:t>Подпись и дата согласования</w:t>
            </w:r>
          </w:p>
        </w:tc>
        <w:tc>
          <w:tcPr>
            <w:tcW w:w="1984" w:type="dxa"/>
          </w:tcPr>
          <w:p w:rsidR="004D5B9F" w:rsidRPr="00AF0A92" w:rsidRDefault="004D5B9F" w:rsidP="004737F5">
            <w:pPr>
              <w:tabs>
                <w:tab w:val="left" w:pos="3765"/>
              </w:tabs>
              <w:ind w:left="-78" w:right="-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0A92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D5B9F" w:rsidRPr="00AF0A92" w:rsidTr="003B2307">
        <w:trPr>
          <w:trHeight w:val="180"/>
        </w:trPr>
        <w:tc>
          <w:tcPr>
            <w:tcW w:w="5245" w:type="dxa"/>
            <w:gridSpan w:val="2"/>
          </w:tcPr>
          <w:p w:rsidR="004D5B9F" w:rsidRPr="00AF0A92" w:rsidRDefault="004D5B9F" w:rsidP="004737F5">
            <w:pPr>
              <w:tabs>
                <w:tab w:val="left" w:pos="376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0A92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536" w:type="dxa"/>
            <w:gridSpan w:val="2"/>
          </w:tcPr>
          <w:p w:rsidR="004D5B9F" w:rsidRPr="00AF0A92" w:rsidRDefault="004D5B9F" w:rsidP="004737F5">
            <w:pPr>
              <w:tabs>
                <w:tab w:val="left" w:pos="3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5B9F" w:rsidRPr="00AF0A92" w:rsidTr="007639F0">
        <w:tc>
          <w:tcPr>
            <w:tcW w:w="709" w:type="dxa"/>
          </w:tcPr>
          <w:p w:rsidR="004D5B9F" w:rsidRPr="00AF0A92" w:rsidRDefault="004D5B9F" w:rsidP="004D5B9F">
            <w:pPr>
              <w:numPr>
                <w:ilvl w:val="0"/>
                <w:numId w:val="3"/>
              </w:numPr>
              <w:tabs>
                <w:tab w:val="left" w:pos="0"/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D5B9F" w:rsidRPr="00AF0A92" w:rsidRDefault="004D5B9F" w:rsidP="003B2307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0A92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4D5B9F" w:rsidRPr="00AF0A92" w:rsidRDefault="004D5B9F" w:rsidP="003B2307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Л.М.Саетова</w:t>
            </w:r>
            <w:proofErr w:type="spellEnd"/>
          </w:p>
        </w:tc>
        <w:tc>
          <w:tcPr>
            <w:tcW w:w="2552" w:type="dxa"/>
          </w:tcPr>
          <w:p w:rsidR="004D5B9F" w:rsidRPr="00AF0A92" w:rsidRDefault="004D5B9F" w:rsidP="004737F5">
            <w:pPr>
              <w:tabs>
                <w:tab w:val="left" w:pos="3765"/>
              </w:tabs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5B9F" w:rsidRPr="00AF0A92" w:rsidRDefault="004D5B9F" w:rsidP="004737F5">
            <w:pPr>
              <w:tabs>
                <w:tab w:val="left" w:pos="3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70FE" w:rsidRPr="00AF0A92" w:rsidTr="007639F0">
        <w:tc>
          <w:tcPr>
            <w:tcW w:w="709" w:type="dxa"/>
          </w:tcPr>
          <w:p w:rsidR="00BE70FE" w:rsidRPr="00AF0A92" w:rsidRDefault="00BE70FE" w:rsidP="004D5B9F">
            <w:pPr>
              <w:numPr>
                <w:ilvl w:val="0"/>
                <w:numId w:val="3"/>
              </w:numPr>
              <w:tabs>
                <w:tab w:val="left" w:pos="0"/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E70FE" w:rsidRPr="00BE70FE" w:rsidRDefault="00BE70FE" w:rsidP="003B2307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F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BE70FE" w:rsidRPr="00AF0A92" w:rsidRDefault="00BE70FE" w:rsidP="003B2307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E70FE">
              <w:rPr>
                <w:rFonts w:ascii="Times New Roman" w:eastAsia="Calibri" w:hAnsi="Times New Roman" w:cs="Times New Roman"/>
                <w:sz w:val="28"/>
                <w:szCs w:val="28"/>
              </w:rPr>
              <w:t>Е.А.Барабанова</w:t>
            </w:r>
            <w:proofErr w:type="spellEnd"/>
          </w:p>
        </w:tc>
        <w:tc>
          <w:tcPr>
            <w:tcW w:w="2552" w:type="dxa"/>
          </w:tcPr>
          <w:p w:rsidR="00BE70FE" w:rsidRPr="00AF0A92" w:rsidRDefault="00BE70FE" w:rsidP="004737F5">
            <w:pPr>
              <w:tabs>
                <w:tab w:val="left" w:pos="3765"/>
              </w:tabs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E70FE" w:rsidRPr="00AF0A92" w:rsidRDefault="00BE70FE" w:rsidP="004737F5">
            <w:pPr>
              <w:tabs>
                <w:tab w:val="left" w:pos="3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5B9F" w:rsidRPr="00AF0A92" w:rsidTr="007639F0">
        <w:tc>
          <w:tcPr>
            <w:tcW w:w="709" w:type="dxa"/>
          </w:tcPr>
          <w:p w:rsidR="004D5B9F" w:rsidRPr="00AF0A92" w:rsidRDefault="004D5B9F" w:rsidP="004D5B9F">
            <w:pPr>
              <w:numPr>
                <w:ilvl w:val="0"/>
                <w:numId w:val="3"/>
              </w:numPr>
              <w:tabs>
                <w:tab w:val="left" w:pos="0"/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D5B9F" w:rsidRPr="004A4C99" w:rsidRDefault="004D5B9F" w:rsidP="003B2307">
            <w:pPr>
              <w:tabs>
                <w:tab w:val="left" w:pos="37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C99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кадров и юридической работы</w:t>
            </w:r>
          </w:p>
          <w:p w:rsidR="004D5B9F" w:rsidRPr="00AF0A92" w:rsidRDefault="004D5B9F" w:rsidP="003B2307">
            <w:pPr>
              <w:tabs>
                <w:tab w:val="left" w:pos="37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A4C99">
              <w:rPr>
                <w:rFonts w:ascii="Times New Roman" w:eastAsia="Calibri" w:hAnsi="Times New Roman" w:cs="Times New Roman"/>
                <w:sz w:val="28"/>
                <w:szCs w:val="28"/>
              </w:rPr>
              <w:t>Ю.Н.Рязанова</w:t>
            </w:r>
            <w:proofErr w:type="spellEnd"/>
          </w:p>
        </w:tc>
        <w:tc>
          <w:tcPr>
            <w:tcW w:w="2552" w:type="dxa"/>
          </w:tcPr>
          <w:p w:rsidR="004D5B9F" w:rsidRPr="00AF0A92" w:rsidRDefault="004D5B9F" w:rsidP="004737F5">
            <w:pPr>
              <w:tabs>
                <w:tab w:val="left" w:pos="3765"/>
              </w:tabs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5B9F" w:rsidRPr="00AF0A92" w:rsidRDefault="004D5B9F" w:rsidP="004737F5">
            <w:pPr>
              <w:tabs>
                <w:tab w:val="left" w:pos="3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70FE" w:rsidRPr="00AF0A92" w:rsidTr="007639F0">
        <w:tc>
          <w:tcPr>
            <w:tcW w:w="709" w:type="dxa"/>
          </w:tcPr>
          <w:p w:rsidR="00BE70FE" w:rsidRPr="00AF0A92" w:rsidRDefault="00BE70FE" w:rsidP="004D5B9F">
            <w:pPr>
              <w:numPr>
                <w:ilvl w:val="0"/>
                <w:numId w:val="3"/>
              </w:numPr>
              <w:tabs>
                <w:tab w:val="left" w:pos="0"/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E70FE" w:rsidRPr="00BE70FE" w:rsidRDefault="00BE70FE" w:rsidP="003B2307">
            <w:pPr>
              <w:tabs>
                <w:tab w:val="left" w:pos="37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FE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бухгалтерского учета и государственного заказа</w:t>
            </w:r>
          </w:p>
          <w:p w:rsidR="00BE70FE" w:rsidRPr="004A4C99" w:rsidRDefault="00BE70FE" w:rsidP="003B2307">
            <w:pPr>
              <w:tabs>
                <w:tab w:val="left" w:pos="37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E70FE">
              <w:rPr>
                <w:rFonts w:ascii="Times New Roman" w:eastAsia="Calibri" w:hAnsi="Times New Roman" w:cs="Times New Roman"/>
                <w:sz w:val="28"/>
                <w:szCs w:val="28"/>
              </w:rPr>
              <w:t>Г.Д.Харисова</w:t>
            </w:r>
            <w:proofErr w:type="spellEnd"/>
          </w:p>
        </w:tc>
        <w:tc>
          <w:tcPr>
            <w:tcW w:w="2552" w:type="dxa"/>
          </w:tcPr>
          <w:p w:rsidR="00BE70FE" w:rsidRPr="00AF0A92" w:rsidRDefault="00BE70FE" w:rsidP="004737F5">
            <w:pPr>
              <w:tabs>
                <w:tab w:val="left" w:pos="3765"/>
              </w:tabs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E70FE" w:rsidRPr="00AF0A92" w:rsidRDefault="00BE70FE" w:rsidP="004737F5">
            <w:pPr>
              <w:tabs>
                <w:tab w:val="left" w:pos="3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70FE" w:rsidRPr="00AF0A92" w:rsidTr="007639F0">
        <w:tc>
          <w:tcPr>
            <w:tcW w:w="709" w:type="dxa"/>
          </w:tcPr>
          <w:p w:rsidR="00BE70FE" w:rsidRPr="00AF0A92" w:rsidRDefault="00BE70FE" w:rsidP="004D5B9F">
            <w:pPr>
              <w:numPr>
                <w:ilvl w:val="0"/>
                <w:numId w:val="3"/>
              </w:numPr>
              <w:tabs>
                <w:tab w:val="left" w:pos="0"/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E70FE" w:rsidRPr="00BE70FE" w:rsidRDefault="00BE70FE" w:rsidP="003B2307">
            <w:pPr>
              <w:tabs>
                <w:tab w:val="left" w:pos="37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FE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продвижения туристского продукта</w:t>
            </w:r>
          </w:p>
          <w:p w:rsidR="00BE70FE" w:rsidRPr="004A4C99" w:rsidRDefault="00BE70FE" w:rsidP="003B2307">
            <w:pPr>
              <w:tabs>
                <w:tab w:val="left" w:pos="37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E70FE">
              <w:rPr>
                <w:rFonts w:ascii="Times New Roman" w:eastAsia="Calibri" w:hAnsi="Times New Roman" w:cs="Times New Roman"/>
                <w:sz w:val="28"/>
                <w:szCs w:val="28"/>
              </w:rPr>
              <w:t>Д.Ф.Хисматуллина</w:t>
            </w:r>
            <w:proofErr w:type="spellEnd"/>
          </w:p>
        </w:tc>
        <w:tc>
          <w:tcPr>
            <w:tcW w:w="2552" w:type="dxa"/>
          </w:tcPr>
          <w:p w:rsidR="00BE70FE" w:rsidRPr="00AF0A92" w:rsidRDefault="00BE70FE" w:rsidP="004737F5">
            <w:pPr>
              <w:tabs>
                <w:tab w:val="left" w:pos="3765"/>
              </w:tabs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E70FE" w:rsidRPr="00AF0A92" w:rsidRDefault="00BE70FE" w:rsidP="004737F5">
            <w:pPr>
              <w:tabs>
                <w:tab w:val="left" w:pos="3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70FE" w:rsidRPr="00AF0A92" w:rsidTr="007639F0">
        <w:tc>
          <w:tcPr>
            <w:tcW w:w="709" w:type="dxa"/>
          </w:tcPr>
          <w:p w:rsidR="00BE70FE" w:rsidRPr="00AF0A92" w:rsidRDefault="00BE70FE" w:rsidP="004D5B9F">
            <w:pPr>
              <w:numPr>
                <w:ilvl w:val="0"/>
                <w:numId w:val="3"/>
              </w:numPr>
              <w:tabs>
                <w:tab w:val="left" w:pos="0"/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E70FE" w:rsidRPr="00BE70FE" w:rsidRDefault="00BE70FE" w:rsidP="003B2307">
            <w:pPr>
              <w:tabs>
                <w:tab w:val="left" w:pos="37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FE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государственного регулирования туристской деятельности</w:t>
            </w:r>
          </w:p>
          <w:p w:rsidR="00BE70FE" w:rsidRPr="00BE70FE" w:rsidRDefault="00BE70FE" w:rsidP="003B2307">
            <w:pPr>
              <w:tabs>
                <w:tab w:val="left" w:pos="37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E70FE">
              <w:rPr>
                <w:rFonts w:ascii="Times New Roman" w:eastAsia="Calibri" w:hAnsi="Times New Roman" w:cs="Times New Roman"/>
                <w:sz w:val="28"/>
                <w:szCs w:val="28"/>
              </w:rPr>
              <w:t>Р.Ш.Гарифуллина</w:t>
            </w:r>
            <w:proofErr w:type="spellEnd"/>
          </w:p>
        </w:tc>
        <w:tc>
          <w:tcPr>
            <w:tcW w:w="2552" w:type="dxa"/>
          </w:tcPr>
          <w:p w:rsidR="00BE70FE" w:rsidRPr="00AF0A92" w:rsidRDefault="00BE70FE" w:rsidP="004737F5">
            <w:pPr>
              <w:tabs>
                <w:tab w:val="left" w:pos="3765"/>
              </w:tabs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E70FE" w:rsidRPr="00AF0A92" w:rsidRDefault="00BE70FE" w:rsidP="004737F5">
            <w:pPr>
              <w:tabs>
                <w:tab w:val="left" w:pos="3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70FE" w:rsidRPr="00AF0A92" w:rsidTr="007639F0">
        <w:tc>
          <w:tcPr>
            <w:tcW w:w="709" w:type="dxa"/>
          </w:tcPr>
          <w:p w:rsidR="00BE70FE" w:rsidRPr="00AF0A92" w:rsidRDefault="00BE70FE" w:rsidP="004D5B9F">
            <w:pPr>
              <w:numPr>
                <w:ilvl w:val="0"/>
                <w:numId w:val="3"/>
              </w:numPr>
              <w:tabs>
                <w:tab w:val="left" w:pos="0"/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E70FE" w:rsidRPr="00BE70FE" w:rsidRDefault="00BE70FE" w:rsidP="003B2307">
            <w:pPr>
              <w:tabs>
                <w:tab w:val="left" w:pos="37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FE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развития туристской индустрии</w:t>
            </w:r>
          </w:p>
          <w:p w:rsidR="00BE70FE" w:rsidRPr="00BE70FE" w:rsidRDefault="00BE70FE" w:rsidP="003B2307">
            <w:pPr>
              <w:tabs>
                <w:tab w:val="left" w:pos="37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E70FE">
              <w:rPr>
                <w:rFonts w:ascii="Times New Roman" w:eastAsia="Calibri" w:hAnsi="Times New Roman" w:cs="Times New Roman"/>
                <w:sz w:val="28"/>
                <w:szCs w:val="28"/>
              </w:rPr>
              <w:t>А.В.Софьина</w:t>
            </w:r>
            <w:proofErr w:type="spellEnd"/>
          </w:p>
        </w:tc>
        <w:tc>
          <w:tcPr>
            <w:tcW w:w="2552" w:type="dxa"/>
          </w:tcPr>
          <w:p w:rsidR="00BE70FE" w:rsidRPr="00AF0A92" w:rsidRDefault="00BE70FE" w:rsidP="004737F5">
            <w:pPr>
              <w:tabs>
                <w:tab w:val="left" w:pos="3765"/>
              </w:tabs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E70FE" w:rsidRPr="00AF0A92" w:rsidRDefault="00BE70FE" w:rsidP="004737F5">
            <w:pPr>
              <w:tabs>
                <w:tab w:val="left" w:pos="3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5B9F" w:rsidRPr="00AF0A92" w:rsidTr="007639F0">
        <w:tc>
          <w:tcPr>
            <w:tcW w:w="709" w:type="dxa"/>
          </w:tcPr>
          <w:p w:rsidR="004D5B9F" w:rsidRPr="00AF0A92" w:rsidRDefault="004D5B9F" w:rsidP="004D5B9F">
            <w:pPr>
              <w:numPr>
                <w:ilvl w:val="0"/>
                <w:numId w:val="3"/>
              </w:numPr>
              <w:tabs>
                <w:tab w:val="left" w:pos="0"/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D5B9F" w:rsidRPr="002871E9" w:rsidRDefault="004D5B9F" w:rsidP="003B2307">
            <w:pPr>
              <w:tabs>
                <w:tab w:val="left" w:pos="37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1E9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развития и реализации государственных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D5B9F" w:rsidRPr="00AF0A92" w:rsidRDefault="004D5B9F" w:rsidP="003B2307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Т.Э.Курмаев</w:t>
            </w:r>
            <w:proofErr w:type="spellEnd"/>
          </w:p>
        </w:tc>
        <w:tc>
          <w:tcPr>
            <w:tcW w:w="2552" w:type="dxa"/>
          </w:tcPr>
          <w:p w:rsidR="004D5B9F" w:rsidRPr="00AF0A92" w:rsidRDefault="004D5B9F" w:rsidP="004737F5">
            <w:pPr>
              <w:tabs>
                <w:tab w:val="left" w:pos="3765"/>
              </w:tabs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5B9F" w:rsidRPr="00AF0A92" w:rsidRDefault="004D5B9F" w:rsidP="004737F5">
            <w:pPr>
              <w:tabs>
                <w:tab w:val="left" w:pos="3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5B9F" w:rsidRPr="00AF0A92" w:rsidTr="003B2307">
        <w:trPr>
          <w:trHeight w:val="355"/>
        </w:trPr>
        <w:tc>
          <w:tcPr>
            <w:tcW w:w="5245" w:type="dxa"/>
            <w:gridSpan w:val="2"/>
          </w:tcPr>
          <w:p w:rsidR="004D5B9F" w:rsidRPr="00AF0A92" w:rsidRDefault="004D5B9F" w:rsidP="003B2307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0A92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ПОДГОТОВЛЕНО</w:t>
            </w:r>
          </w:p>
        </w:tc>
        <w:tc>
          <w:tcPr>
            <w:tcW w:w="4536" w:type="dxa"/>
            <w:gridSpan w:val="2"/>
          </w:tcPr>
          <w:p w:rsidR="004D5B9F" w:rsidRPr="00AF0A92" w:rsidRDefault="004D5B9F" w:rsidP="004737F5">
            <w:pPr>
              <w:tabs>
                <w:tab w:val="left" w:pos="376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5B9F" w:rsidRPr="00AF0A92" w:rsidTr="007639F0">
        <w:tc>
          <w:tcPr>
            <w:tcW w:w="709" w:type="dxa"/>
          </w:tcPr>
          <w:p w:rsidR="004D5B9F" w:rsidRPr="00AF0A92" w:rsidRDefault="004D5B9F" w:rsidP="004D5B9F">
            <w:pPr>
              <w:numPr>
                <w:ilvl w:val="0"/>
                <w:numId w:val="3"/>
              </w:num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D5B9F" w:rsidRDefault="004D5B9F" w:rsidP="003B2307">
            <w:pPr>
              <w:tabs>
                <w:tab w:val="left" w:pos="37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Ведущий консультант отдела развития и реализации государственных программ</w:t>
            </w:r>
          </w:p>
          <w:p w:rsidR="004D5B9F" w:rsidRPr="00AF0A92" w:rsidRDefault="004D5B9F" w:rsidP="003B2307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Г.М.Мухаметшина</w:t>
            </w:r>
            <w:proofErr w:type="spellEnd"/>
          </w:p>
        </w:tc>
        <w:tc>
          <w:tcPr>
            <w:tcW w:w="2552" w:type="dxa"/>
          </w:tcPr>
          <w:p w:rsidR="004D5B9F" w:rsidRPr="00AF0A92" w:rsidRDefault="004D5B9F" w:rsidP="004737F5">
            <w:pPr>
              <w:tabs>
                <w:tab w:val="left" w:pos="3765"/>
              </w:tabs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5B9F" w:rsidRPr="00AF0A92" w:rsidRDefault="004D5B9F" w:rsidP="004737F5">
            <w:pPr>
              <w:tabs>
                <w:tab w:val="left" w:pos="3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662AF" w:rsidRPr="003B2307" w:rsidRDefault="004662AF" w:rsidP="004D5B9F">
      <w:pPr>
        <w:tabs>
          <w:tab w:val="left" w:pos="3765"/>
        </w:tabs>
        <w:rPr>
          <w:rFonts w:ascii="Times New Roman" w:eastAsia="Calibri" w:hAnsi="Times New Roman" w:cs="Times New Roman"/>
          <w:sz w:val="16"/>
          <w:szCs w:val="16"/>
        </w:rPr>
      </w:pPr>
    </w:p>
    <w:p w:rsidR="004D5B9F" w:rsidRPr="00AF0A92" w:rsidRDefault="004D5B9F" w:rsidP="004D5B9F">
      <w:pPr>
        <w:tabs>
          <w:tab w:val="left" w:pos="3765"/>
        </w:tabs>
        <w:rPr>
          <w:rFonts w:ascii="Times New Roman" w:eastAsia="Calibri" w:hAnsi="Times New Roman" w:cs="Times New Roman"/>
          <w:sz w:val="28"/>
          <w:szCs w:val="28"/>
        </w:rPr>
      </w:pPr>
      <w:r w:rsidRPr="00AF0A92">
        <w:rPr>
          <w:rFonts w:ascii="Times New Roman" w:eastAsia="Calibri" w:hAnsi="Times New Roman" w:cs="Times New Roman"/>
          <w:sz w:val="28"/>
          <w:szCs w:val="28"/>
        </w:rPr>
        <w:t>«____» ____________ 20___ г.    _________________  (___________________)</w:t>
      </w:r>
    </w:p>
    <w:p w:rsidR="00651892" w:rsidRDefault="007639F0" w:rsidP="004D5B9F">
      <w:pPr>
        <w:tabs>
          <w:tab w:val="left" w:pos="3765"/>
        </w:tabs>
        <w:rPr>
          <w:rFonts w:ascii="Times New Roman" w:eastAsia="Calibri" w:hAnsi="Times New Roman" w:cs="Times New Roman"/>
          <w:sz w:val="24"/>
          <w:szCs w:val="24"/>
        </w:rPr>
        <w:sectPr w:rsidR="00651892" w:rsidSect="007639F0">
          <w:pgSz w:w="11906" w:h="16838"/>
          <w:pgMar w:top="1134" w:right="567" w:bottom="907" w:left="1134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5B9F" w:rsidRPr="00AF0A92">
        <w:rPr>
          <w:rFonts w:ascii="Times New Roman" w:eastAsia="Calibri" w:hAnsi="Times New Roman" w:cs="Times New Roman"/>
          <w:sz w:val="24"/>
          <w:szCs w:val="24"/>
        </w:rPr>
        <w:t xml:space="preserve">           (дата, виза сотрудника, ответственн</w:t>
      </w:r>
      <w:r w:rsidR="00124952">
        <w:rPr>
          <w:rFonts w:ascii="Times New Roman" w:eastAsia="Calibri" w:hAnsi="Times New Roman" w:cs="Times New Roman"/>
          <w:sz w:val="24"/>
          <w:szCs w:val="24"/>
        </w:rPr>
        <w:t>ого за ведение делопроизводства)</w:t>
      </w:r>
    </w:p>
    <w:p w:rsidR="006C3777" w:rsidRDefault="00E25C9B" w:rsidP="00651892">
      <w:pPr>
        <w:spacing w:after="0" w:line="240" w:lineRule="auto"/>
        <w:ind w:left="10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6C3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237" w:rsidRDefault="006C3777" w:rsidP="00651892">
      <w:pPr>
        <w:spacing w:after="0" w:line="240" w:lineRule="auto"/>
        <w:ind w:left="10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="00911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891" w:rsidRDefault="007639F0" w:rsidP="00651892">
      <w:pPr>
        <w:spacing w:after="0" w:line="240" w:lineRule="auto"/>
        <w:ind w:left="10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6C3777">
        <w:rPr>
          <w:rFonts w:ascii="Times New Roman" w:hAnsi="Times New Roman" w:cs="Times New Roman"/>
          <w:sz w:val="28"/>
          <w:szCs w:val="28"/>
        </w:rPr>
        <w:t xml:space="preserve">комитета Республики Татарстан </w:t>
      </w:r>
    </w:p>
    <w:p w:rsidR="006C3777" w:rsidRDefault="006C3777" w:rsidP="00651892">
      <w:pPr>
        <w:spacing w:after="0" w:line="240" w:lineRule="auto"/>
        <w:ind w:left="10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туризму</w:t>
      </w:r>
    </w:p>
    <w:p w:rsidR="006C3777" w:rsidRDefault="00A814C7" w:rsidP="00651892">
      <w:pPr>
        <w:spacing w:after="0" w:line="240" w:lineRule="auto"/>
        <w:ind w:left="10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</w:t>
      </w:r>
      <w:r w:rsidR="004D3741">
        <w:rPr>
          <w:rFonts w:ascii="Times New Roman" w:hAnsi="Times New Roman" w:cs="Times New Roman"/>
          <w:sz w:val="28"/>
          <w:szCs w:val="28"/>
        </w:rPr>
        <w:t>_</w:t>
      </w:r>
      <w:r w:rsidR="007639F0">
        <w:rPr>
          <w:rFonts w:ascii="Times New Roman" w:hAnsi="Times New Roman" w:cs="Times New Roman"/>
          <w:sz w:val="28"/>
          <w:szCs w:val="28"/>
        </w:rPr>
        <w:t>__ 2019</w:t>
      </w:r>
      <w:r w:rsidR="00651892">
        <w:rPr>
          <w:rFonts w:ascii="Times New Roman" w:hAnsi="Times New Roman" w:cs="Times New Roman"/>
          <w:sz w:val="28"/>
          <w:szCs w:val="28"/>
        </w:rPr>
        <w:t xml:space="preserve"> </w:t>
      </w:r>
      <w:r w:rsidR="004D3741">
        <w:rPr>
          <w:rFonts w:ascii="Times New Roman" w:hAnsi="Times New Roman" w:cs="Times New Roman"/>
          <w:sz w:val="28"/>
          <w:szCs w:val="28"/>
        </w:rPr>
        <w:t>№ _____</w:t>
      </w:r>
      <w:r w:rsidR="006C3777">
        <w:rPr>
          <w:rFonts w:ascii="Times New Roman" w:hAnsi="Times New Roman" w:cs="Times New Roman"/>
          <w:sz w:val="28"/>
          <w:szCs w:val="28"/>
        </w:rPr>
        <w:t>_</w:t>
      </w:r>
    </w:p>
    <w:p w:rsidR="006C3777" w:rsidRDefault="006C3777" w:rsidP="00481891">
      <w:pPr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E25C9B" w:rsidRDefault="00E25C9B" w:rsidP="00481891">
      <w:pPr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8F1726" w:rsidRDefault="003B2307" w:rsidP="00142171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  <w:r w:rsidR="008A0E51" w:rsidRPr="00E25C9B">
        <w:rPr>
          <w:rFonts w:ascii="Times New Roman" w:hAnsi="Times New Roman" w:cs="Times New Roman"/>
          <w:sz w:val="28"/>
          <w:szCs w:val="28"/>
        </w:rPr>
        <w:t xml:space="preserve"> по снижению </w:t>
      </w:r>
      <w:r w:rsidR="007639F0" w:rsidRPr="00E25C9B">
        <w:rPr>
          <w:rFonts w:ascii="Times New Roman" w:hAnsi="Times New Roman" w:cs="Times New Roman"/>
          <w:sz w:val="28"/>
          <w:szCs w:val="28"/>
        </w:rPr>
        <w:t xml:space="preserve">рисков нарушения антимонопольного </w:t>
      </w:r>
      <w:r w:rsidR="00C20CF1" w:rsidRPr="00E25C9B">
        <w:rPr>
          <w:rFonts w:ascii="Times New Roman" w:hAnsi="Times New Roman" w:cs="Times New Roman"/>
          <w:sz w:val="28"/>
          <w:szCs w:val="28"/>
        </w:rPr>
        <w:t>законодательства</w:t>
      </w:r>
    </w:p>
    <w:p w:rsidR="00142171" w:rsidRPr="00E25C9B" w:rsidRDefault="007639F0" w:rsidP="00142171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E25C9B">
        <w:rPr>
          <w:rFonts w:ascii="Times New Roman" w:hAnsi="Times New Roman" w:cs="Times New Roman"/>
          <w:sz w:val="28"/>
          <w:szCs w:val="28"/>
        </w:rPr>
        <w:t xml:space="preserve"> в Государственном комитете Республики Татарстан по туризму </w:t>
      </w:r>
    </w:p>
    <w:p w:rsidR="00142171" w:rsidRPr="00142171" w:rsidRDefault="00142171" w:rsidP="0014217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9"/>
          <w:szCs w:val="29"/>
        </w:rPr>
      </w:pPr>
    </w:p>
    <w:tbl>
      <w:tblPr>
        <w:tblStyle w:val="a6"/>
        <w:tblW w:w="15447" w:type="dxa"/>
        <w:tblInd w:w="-284" w:type="dxa"/>
        <w:tblLook w:val="04A0" w:firstRow="1" w:lastRow="0" w:firstColumn="1" w:lastColumn="0" w:noHBand="0" w:noVBand="1"/>
      </w:tblPr>
      <w:tblGrid>
        <w:gridCol w:w="705"/>
        <w:gridCol w:w="3402"/>
        <w:gridCol w:w="6237"/>
        <w:gridCol w:w="2835"/>
        <w:gridCol w:w="2268"/>
      </w:tblGrid>
      <w:tr w:rsidR="0007675D" w:rsidTr="00284EFF">
        <w:tc>
          <w:tcPr>
            <w:tcW w:w="705" w:type="dxa"/>
          </w:tcPr>
          <w:p w:rsidR="008A0E51" w:rsidRPr="007639F0" w:rsidRDefault="008A0E51" w:rsidP="008A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9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A0E51" w:rsidRPr="007639F0" w:rsidRDefault="008A0E51" w:rsidP="008A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9F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8A0E51" w:rsidRPr="007639F0" w:rsidRDefault="008A0E51" w:rsidP="008A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9F0">
              <w:rPr>
                <w:rFonts w:ascii="Times New Roman" w:hAnsi="Times New Roman" w:cs="Times New Roman"/>
                <w:sz w:val="28"/>
                <w:szCs w:val="28"/>
              </w:rPr>
              <w:t>Вид риска</w:t>
            </w:r>
          </w:p>
        </w:tc>
        <w:tc>
          <w:tcPr>
            <w:tcW w:w="6237" w:type="dxa"/>
          </w:tcPr>
          <w:p w:rsidR="008A0E51" w:rsidRPr="007639F0" w:rsidRDefault="008A0E51" w:rsidP="008A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9F0">
              <w:rPr>
                <w:rFonts w:ascii="Times New Roman" w:hAnsi="Times New Roman" w:cs="Times New Roman"/>
                <w:sz w:val="28"/>
                <w:szCs w:val="28"/>
              </w:rPr>
              <w:t>Мероприятия по минимизации и устранению рисков</w:t>
            </w:r>
          </w:p>
        </w:tc>
        <w:tc>
          <w:tcPr>
            <w:tcW w:w="2835" w:type="dxa"/>
          </w:tcPr>
          <w:p w:rsidR="008A0E51" w:rsidRPr="007639F0" w:rsidRDefault="008A0E51" w:rsidP="00C2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9F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исполнители </w:t>
            </w:r>
          </w:p>
        </w:tc>
        <w:tc>
          <w:tcPr>
            <w:tcW w:w="2268" w:type="dxa"/>
          </w:tcPr>
          <w:p w:rsidR="008A0E51" w:rsidRPr="007639F0" w:rsidRDefault="008A0E51" w:rsidP="008A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9F0">
              <w:rPr>
                <w:rFonts w:ascii="Times New Roman" w:hAnsi="Times New Roman" w:cs="Times New Roman"/>
                <w:sz w:val="28"/>
                <w:szCs w:val="28"/>
              </w:rPr>
              <w:t>Сроки исполнения мероприятий</w:t>
            </w:r>
          </w:p>
        </w:tc>
      </w:tr>
      <w:tr w:rsidR="0007675D" w:rsidRPr="007639F0" w:rsidTr="00284EFF">
        <w:tc>
          <w:tcPr>
            <w:tcW w:w="705" w:type="dxa"/>
          </w:tcPr>
          <w:p w:rsidR="008A0E51" w:rsidRPr="007639F0" w:rsidRDefault="008A0E51" w:rsidP="008A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9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8A0E51" w:rsidRPr="007639F0" w:rsidRDefault="008A0E51" w:rsidP="008A0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9F0">
              <w:rPr>
                <w:rFonts w:ascii="Times New Roman" w:hAnsi="Times New Roman" w:cs="Times New Roman"/>
                <w:sz w:val="28"/>
                <w:szCs w:val="28"/>
              </w:rPr>
              <w:t xml:space="preserve">Риск нарушения антимонопольного законодательства при осуществлении закупок товаров, работ, услуг для обеспечения государственных нужд </w:t>
            </w:r>
          </w:p>
        </w:tc>
        <w:tc>
          <w:tcPr>
            <w:tcW w:w="6237" w:type="dxa"/>
          </w:tcPr>
          <w:p w:rsidR="008A0E51" w:rsidRPr="00B553E9" w:rsidRDefault="008A0E51" w:rsidP="008A0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3E9">
              <w:rPr>
                <w:rFonts w:ascii="Times New Roman" w:hAnsi="Times New Roman" w:cs="Times New Roman"/>
                <w:sz w:val="28"/>
                <w:szCs w:val="28"/>
              </w:rPr>
              <w:t xml:space="preserve">1. Усиление контроля </w:t>
            </w:r>
            <w:r w:rsidR="00B553E9" w:rsidRPr="00B553E9">
              <w:rPr>
                <w:rFonts w:ascii="Times New Roman" w:hAnsi="Times New Roman" w:cs="Times New Roman"/>
                <w:sz w:val="28"/>
                <w:szCs w:val="28"/>
              </w:rPr>
              <w:t>за подготовкой закупочной документации для осуществления закупок товаров, работ, услуг для обеспечения государственных нужд на стадии согласования с уполномоченным органом</w:t>
            </w:r>
            <w:r w:rsidR="002664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E51" w:rsidRPr="007639F0" w:rsidRDefault="00E25C9B" w:rsidP="008A0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0E51" w:rsidRPr="007639F0">
              <w:rPr>
                <w:rFonts w:ascii="Times New Roman" w:hAnsi="Times New Roman" w:cs="Times New Roman"/>
                <w:sz w:val="28"/>
                <w:szCs w:val="28"/>
              </w:rPr>
              <w:t>. Ан</w:t>
            </w:r>
            <w:r w:rsidR="002664DD">
              <w:rPr>
                <w:rFonts w:ascii="Times New Roman" w:hAnsi="Times New Roman" w:cs="Times New Roman"/>
                <w:sz w:val="28"/>
                <w:szCs w:val="28"/>
              </w:rPr>
              <w:t>ализ ранее выявленных нарушений.</w:t>
            </w:r>
          </w:p>
          <w:p w:rsidR="008A0E51" w:rsidRPr="007639F0" w:rsidRDefault="00E25C9B" w:rsidP="008A0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0E51" w:rsidRPr="007639F0">
              <w:rPr>
                <w:rFonts w:ascii="Times New Roman" w:hAnsi="Times New Roman" w:cs="Times New Roman"/>
                <w:sz w:val="28"/>
                <w:szCs w:val="28"/>
              </w:rPr>
              <w:t>. Мониторинг и анализ практики применения ан</w:t>
            </w:r>
            <w:r w:rsidR="002664DD">
              <w:rPr>
                <w:rFonts w:ascii="Times New Roman" w:hAnsi="Times New Roman" w:cs="Times New Roman"/>
                <w:sz w:val="28"/>
                <w:szCs w:val="28"/>
              </w:rPr>
              <w:t>тимонопольного законодательства.</w:t>
            </w:r>
          </w:p>
          <w:p w:rsidR="00E25C9B" w:rsidRDefault="00E25C9B" w:rsidP="00E25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0E51" w:rsidRPr="007639F0">
              <w:rPr>
                <w:rFonts w:ascii="Times New Roman" w:hAnsi="Times New Roman" w:cs="Times New Roman"/>
                <w:sz w:val="28"/>
                <w:szCs w:val="28"/>
              </w:rPr>
              <w:t>. Совершенствован</w:t>
            </w:r>
            <w:r w:rsidR="002664DD">
              <w:rPr>
                <w:rFonts w:ascii="Times New Roman" w:hAnsi="Times New Roman" w:cs="Times New Roman"/>
                <w:sz w:val="28"/>
                <w:szCs w:val="28"/>
              </w:rPr>
              <w:t>ие системы внутреннего контроля.</w:t>
            </w:r>
          </w:p>
          <w:p w:rsidR="008A0E51" w:rsidRPr="007639F0" w:rsidRDefault="00E25C9B" w:rsidP="008A0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39F0">
              <w:rPr>
                <w:rFonts w:ascii="Times New Roman" w:hAnsi="Times New Roman" w:cs="Times New Roman"/>
                <w:sz w:val="28"/>
                <w:szCs w:val="28"/>
              </w:rPr>
              <w:t xml:space="preserve">. Повышение квалификации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 контрактной службы</w:t>
            </w:r>
            <w:r w:rsidR="008F17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3B2307" w:rsidRPr="00B553E9" w:rsidRDefault="002664DD" w:rsidP="00C2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председателя,</w:t>
            </w:r>
          </w:p>
          <w:p w:rsidR="008A0E51" w:rsidRDefault="008B50D0" w:rsidP="00C2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20CF1">
              <w:rPr>
                <w:rFonts w:ascii="Times New Roman" w:hAnsi="Times New Roman" w:cs="Times New Roman"/>
                <w:sz w:val="28"/>
                <w:szCs w:val="28"/>
              </w:rPr>
              <w:t xml:space="preserve">тдел </w:t>
            </w:r>
            <w:r w:rsidR="00C20CF1" w:rsidRPr="00C20CF1">
              <w:rPr>
                <w:rFonts w:ascii="Times New Roman" w:hAnsi="Times New Roman" w:cs="Times New Roman"/>
                <w:sz w:val="28"/>
                <w:szCs w:val="28"/>
              </w:rPr>
              <w:t>бухгалтерского учета и государственного заказа</w:t>
            </w:r>
            <w:r w:rsidR="002664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0CF1" w:rsidRDefault="00C20CF1" w:rsidP="003B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F1" w:rsidRDefault="00C20CF1" w:rsidP="00C2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F1" w:rsidRPr="007639F0" w:rsidRDefault="002664DD" w:rsidP="00C2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20CF1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 w:rsidR="00C20CF1" w:rsidRPr="00C20CF1">
              <w:rPr>
                <w:rFonts w:ascii="Times New Roman" w:hAnsi="Times New Roman" w:cs="Times New Roman"/>
                <w:sz w:val="28"/>
                <w:szCs w:val="28"/>
              </w:rPr>
              <w:t xml:space="preserve"> кадров и юридической работы</w:t>
            </w:r>
          </w:p>
        </w:tc>
        <w:tc>
          <w:tcPr>
            <w:tcW w:w="2268" w:type="dxa"/>
          </w:tcPr>
          <w:p w:rsidR="008A0E51" w:rsidRPr="007639F0" w:rsidRDefault="002664DD" w:rsidP="008A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20CF1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07675D" w:rsidRPr="007639F0" w:rsidTr="00284EFF">
        <w:tc>
          <w:tcPr>
            <w:tcW w:w="705" w:type="dxa"/>
          </w:tcPr>
          <w:p w:rsidR="008A0E51" w:rsidRPr="007639F0" w:rsidRDefault="008A0E51" w:rsidP="008A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9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02" w:type="dxa"/>
          </w:tcPr>
          <w:p w:rsidR="008A0E51" w:rsidRPr="007639F0" w:rsidRDefault="008A0E51" w:rsidP="008A0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9F0">
              <w:rPr>
                <w:rFonts w:ascii="Times New Roman" w:hAnsi="Times New Roman" w:cs="Times New Roman"/>
                <w:sz w:val="28"/>
                <w:szCs w:val="28"/>
              </w:rPr>
              <w:t>Риск утверждения нормативных правовых актов с нарушением антимонопольного законодательства</w:t>
            </w:r>
          </w:p>
        </w:tc>
        <w:tc>
          <w:tcPr>
            <w:tcW w:w="6237" w:type="dxa"/>
          </w:tcPr>
          <w:p w:rsidR="008A0E51" w:rsidRPr="007639F0" w:rsidRDefault="008A0E51" w:rsidP="008A0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9F0">
              <w:rPr>
                <w:rFonts w:ascii="Times New Roman" w:hAnsi="Times New Roman" w:cs="Times New Roman"/>
                <w:sz w:val="28"/>
                <w:szCs w:val="28"/>
              </w:rPr>
              <w:t xml:space="preserve">1. Анализ </w:t>
            </w:r>
            <w:r w:rsidR="00E25C9B">
              <w:rPr>
                <w:rFonts w:ascii="Times New Roman" w:hAnsi="Times New Roman" w:cs="Times New Roman"/>
                <w:sz w:val="28"/>
                <w:szCs w:val="28"/>
              </w:rPr>
              <w:t xml:space="preserve">проектов </w:t>
            </w:r>
            <w:r w:rsidRPr="007639F0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</w:t>
            </w:r>
            <w:r w:rsidR="0026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39F0">
              <w:rPr>
                <w:rFonts w:ascii="Times New Roman" w:hAnsi="Times New Roman" w:cs="Times New Roman"/>
                <w:sz w:val="28"/>
                <w:szCs w:val="28"/>
              </w:rPr>
              <w:t xml:space="preserve">на предмет соответствия </w:t>
            </w:r>
            <w:r w:rsidR="00E25C9B">
              <w:rPr>
                <w:rFonts w:ascii="Times New Roman" w:hAnsi="Times New Roman" w:cs="Times New Roman"/>
                <w:sz w:val="28"/>
                <w:szCs w:val="28"/>
              </w:rPr>
              <w:t xml:space="preserve">их антимонопольному </w:t>
            </w:r>
            <w:r w:rsidR="006F57E3">
              <w:rPr>
                <w:rFonts w:ascii="Times New Roman" w:hAnsi="Times New Roman" w:cs="Times New Roman"/>
                <w:sz w:val="28"/>
                <w:szCs w:val="28"/>
              </w:rPr>
              <w:t>законодательству</w:t>
            </w:r>
            <w:r w:rsidR="002664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06DA" w:rsidRPr="007639F0" w:rsidRDefault="000806DA" w:rsidP="008A0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9F0">
              <w:rPr>
                <w:rFonts w:ascii="Times New Roman" w:hAnsi="Times New Roman" w:cs="Times New Roman"/>
                <w:sz w:val="28"/>
                <w:szCs w:val="28"/>
              </w:rPr>
              <w:t>2. Ан</w:t>
            </w:r>
            <w:r w:rsidR="002664DD">
              <w:rPr>
                <w:rFonts w:ascii="Times New Roman" w:hAnsi="Times New Roman" w:cs="Times New Roman"/>
                <w:sz w:val="28"/>
                <w:szCs w:val="28"/>
              </w:rPr>
              <w:t>ализ ранее выявленных нарушений.</w:t>
            </w:r>
          </w:p>
          <w:p w:rsidR="000806DA" w:rsidRPr="007639F0" w:rsidRDefault="000806DA" w:rsidP="008A0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9F0">
              <w:rPr>
                <w:rFonts w:ascii="Times New Roman" w:hAnsi="Times New Roman" w:cs="Times New Roman"/>
                <w:sz w:val="28"/>
                <w:szCs w:val="28"/>
              </w:rPr>
              <w:t>3. Мониторинг и анализ практики применения антимонопольного законодательства</w:t>
            </w:r>
            <w:r w:rsidR="002664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065C" w:rsidRPr="007639F0" w:rsidRDefault="006A065C" w:rsidP="008A0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9F0">
              <w:rPr>
                <w:rFonts w:ascii="Times New Roman" w:hAnsi="Times New Roman" w:cs="Times New Roman"/>
                <w:sz w:val="28"/>
                <w:szCs w:val="28"/>
              </w:rPr>
              <w:t>4. Совершенствование системы внутреннего контроля</w:t>
            </w:r>
            <w:r w:rsidR="002664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A0E51" w:rsidRPr="007639F0" w:rsidRDefault="006E28C0" w:rsidP="008A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8C0">
              <w:rPr>
                <w:rFonts w:ascii="Times New Roman" w:hAnsi="Times New Roman" w:cs="Times New Roman"/>
                <w:sz w:val="28"/>
                <w:szCs w:val="28"/>
              </w:rPr>
              <w:t>Отдел кадров и юридической работы</w:t>
            </w:r>
          </w:p>
        </w:tc>
        <w:tc>
          <w:tcPr>
            <w:tcW w:w="2268" w:type="dxa"/>
          </w:tcPr>
          <w:p w:rsidR="008A0E51" w:rsidRPr="007639F0" w:rsidRDefault="002664DD" w:rsidP="008A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E28C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07675D" w:rsidRPr="007639F0" w:rsidTr="00284EFF">
        <w:tc>
          <w:tcPr>
            <w:tcW w:w="705" w:type="dxa"/>
          </w:tcPr>
          <w:p w:rsidR="008A0E51" w:rsidRPr="007639F0" w:rsidRDefault="006A065C" w:rsidP="008A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9F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402" w:type="dxa"/>
          </w:tcPr>
          <w:p w:rsidR="008A0E51" w:rsidRPr="007639F0" w:rsidRDefault="006A065C" w:rsidP="006A0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9F0">
              <w:rPr>
                <w:rFonts w:ascii="Times New Roman" w:hAnsi="Times New Roman" w:cs="Times New Roman"/>
                <w:sz w:val="28"/>
                <w:szCs w:val="28"/>
              </w:rPr>
              <w:t>Риск нарушения антимонопольного законодательства при оказании государственных услуг</w:t>
            </w:r>
          </w:p>
        </w:tc>
        <w:tc>
          <w:tcPr>
            <w:tcW w:w="6237" w:type="dxa"/>
          </w:tcPr>
          <w:p w:rsidR="008A0E51" w:rsidRPr="007639F0" w:rsidRDefault="00886E29" w:rsidP="006A0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9F0">
              <w:rPr>
                <w:rFonts w:ascii="Times New Roman" w:hAnsi="Times New Roman" w:cs="Times New Roman"/>
                <w:sz w:val="28"/>
                <w:szCs w:val="28"/>
              </w:rPr>
              <w:t>1. Нормативное регулирование пор</w:t>
            </w:r>
            <w:r w:rsidR="001552D3" w:rsidRPr="007639F0">
              <w:rPr>
                <w:rFonts w:ascii="Times New Roman" w:hAnsi="Times New Roman" w:cs="Times New Roman"/>
                <w:sz w:val="28"/>
                <w:szCs w:val="28"/>
              </w:rPr>
              <w:t xml:space="preserve">ядка оказания </w:t>
            </w:r>
            <w:r w:rsidR="002664DD">
              <w:rPr>
                <w:rFonts w:ascii="Times New Roman" w:hAnsi="Times New Roman" w:cs="Times New Roman"/>
                <w:sz w:val="28"/>
                <w:szCs w:val="28"/>
              </w:rPr>
              <w:t>государственных услуг.</w:t>
            </w:r>
          </w:p>
          <w:p w:rsidR="001552D3" w:rsidRPr="007639F0" w:rsidRDefault="001552D3" w:rsidP="006A0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9F0">
              <w:rPr>
                <w:rFonts w:ascii="Times New Roman" w:hAnsi="Times New Roman" w:cs="Times New Roman"/>
                <w:sz w:val="28"/>
                <w:szCs w:val="28"/>
              </w:rPr>
              <w:t>2. Ан</w:t>
            </w:r>
            <w:r w:rsidR="002664DD">
              <w:rPr>
                <w:rFonts w:ascii="Times New Roman" w:hAnsi="Times New Roman" w:cs="Times New Roman"/>
                <w:sz w:val="28"/>
                <w:szCs w:val="28"/>
              </w:rPr>
              <w:t>ализ ранее выявленных нарушений.</w:t>
            </w:r>
          </w:p>
          <w:p w:rsidR="001552D3" w:rsidRPr="007639F0" w:rsidRDefault="001552D3" w:rsidP="006A0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9F0">
              <w:rPr>
                <w:rFonts w:ascii="Times New Roman" w:hAnsi="Times New Roman" w:cs="Times New Roman"/>
                <w:sz w:val="28"/>
                <w:szCs w:val="28"/>
              </w:rPr>
              <w:t>3. Мониторинг и анализ практики применения антимонопольного законодательства</w:t>
            </w:r>
            <w:r w:rsidR="008B50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A0E51" w:rsidRPr="007639F0" w:rsidRDefault="006E28C0" w:rsidP="008A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6E28C0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туристской индустрии</w:t>
            </w:r>
          </w:p>
        </w:tc>
        <w:tc>
          <w:tcPr>
            <w:tcW w:w="2268" w:type="dxa"/>
          </w:tcPr>
          <w:p w:rsidR="008A0E51" w:rsidRPr="007639F0" w:rsidRDefault="002664DD" w:rsidP="008A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E28C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07675D" w:rsidRPr="007639F0" w:rsidTr="00284EFF">
        <w:tc>
          <w:tcPr>
            <w:tcW w:w="705" w:type="dxa"/>
          </w:tcPr>
          <w:p w:rsidR="008A0E51" w:rsidRPr="007639F0" w:rsidRDefault="006E28C0" w:rsidP="008A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D7486" w:rsidRPr="007639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8A0E51" w:rsidRPr="007639F0" w:rsidRDefault="000D7486" w:rsidP="006E2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9F0">
              <w:rPr>
                <w:rFonts w:ascii="Times New Roman" w:hAnsi="Times New Roman" w:cs="Times New Roman"/>
                <w:sz w:val="28"/>
                <w:szCs w:val="28"/>
              </w:rPr>
              <w:t xml:space="preserve">Риск нарушения антимонопольного законодательства при </w:t>
            </w:r>
            <w:r w:rsidR="006E28C0">
              <w:rPr>
                <w:rFonts w:ascii="Times New Roman" w:hAnsi="Times New Roman" w:cs="Times New Roman"/>
                <w:sz w:val="28"/>
                <w:szCs w:val="28"/>
              </w:rPr>
              <w:t>оказании</w:t>
            </w:r>
            <w:r w:rsidRPr="007639F0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поддержки</w:t>
            </w:r>
            <w:r w:rsidR="006E28C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организациям, осуществляющим деятельность социальной значимости в сфере туризма</w:t>
            </w:r>
          </w:p>
        </w:tc>
        <w:tc>
          <w:tcPr>
            <w:tcW w:w="6237" w:type="dxa"/>
          </w:tcPr>
          <w:p w:rsidR="008A0E51" w:rsidRPr="007639F0" w:rsidRDefault="000D7486" w:rsidP="000D7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9F0">
              <w:rPr>
                <w:rFonts w:ascii="Times New Roman" w:hAnsi="Times New Roman" w:cs="Times New Roman"/>
                <w:sz w:val="28"/>
                <w:szCs w:val="28"/>
              </w:rPr>
              <w:t>1. Осуществление предварительного контроля в части исполнения требований антимонопольного законодательства при принятии решений об оказании государственной поддержки</w:t>
            </w:r>
            <w:r w:rsidR="00E25C9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организациям, осуществляющим деятельность социальной значимости в сфере туризма</w:t>
            </w:r>
            <w:r w:rsidR="002664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7486" w:rsidRPr="007639F0" w:rsidRDefault="000D7486" w:rsidP="000D7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9F0">
              <w:rPr>
                <w:rFonts w:ascii="Times New Roman" w:hAnsi="Times New Roman" w:cs="Times New Roman"/>
                <w:sz w:val="28"/>
                <w:szCs w:val="28"/>
              </w:rPr>
              <w:t>2. Ан</w:t>
            </w:r>
            <w:r w:rsidR="002664DD">
              <w:rPr>
                <w:rFonts w:ascii="Times New Roman" w:hAnsi="Times New Roman" w:cs="Times New Roman"/>
                <w:sz w:val="28"/>
                <w:szCs w:val="28"/>
              </w:rPr>
              <w:t>ализ ранее выявленных нарушений.</w:t>
            </w:r>
          </w:p>
          <w:p w:rsidR="000D7486" w:rsidRPr="007639F0" w:rsidRDefault="000D7486" w:rsidP="000D7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9F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664DD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и анализ практики пр</w:t>
            </w:r>
            <w:r w:rsidRPr="007639F0">
              <w:rPr>
                <w:rFonts w:ascii="Times New Roman" w:hAnsi="Times New Roman" w:cs="Times New Roman"/>
                <w:sz w:val="28"/>
                <w:szCs w:val="28"/>
              </w:rPr>
              <w:t>именения антимонопольного законодательства</w:t>
            </w:r>
            <w:r w:rsidR="002664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84EFF" w:rsidRPr="00B553E9" w:rsidRDefault="00B553E9" w:rsidP="00B55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E28C0" w:rsidRPr="006E28C0">
              <w:rPr>
                <w:rFonts w:ascii="Times New Roman" w:hAnsi="Times New Roman" w:cs="Times New Roman"/>
                <w:sz w:val="28"/>
                <w:szCs w:val="28"/>
              </w:rPr>
              <w:t>тдел развития туристской индустрии</w:t>
            </w:r>
            <w:r w:rsidR="00656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5ACC">
              <w:rPr>
                <w:rFonts w:ascii="Times New Roman" w:hAnsi="Times New Roman" w:cs="Times New Roman"/>
                <w:sz w:val="28"/>
                <w:szCs w:val="28"/>
              </w:rPr>
              <w:t>(по направлению</w:t>
            </w:r>
            <w:r w:rsidR="00656B32" w:rsidRPr="00656B3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деятельности)</w:t>
            </w:r>
            <w:r w:rsidR="006E28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4EFF" w:rsidRDefault="002B5ACC" w:rsidP="00656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84EFF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 w:rsidR="006E28C0" w:rsidRPr="006E28C0">
              <w:rPr>
                <w:rFonts w:ascii="Times New Roman" w:hAnsi="Times New Roman" w:cs="Times New Roman"/>
                <w:sz w:val="28"/>
                <w:szCs w:val="28"/>
              </w:rPr>
              <w:t xml:space="preserve"> продвижения туристского продукта</w:t>
            </w:r>
            <w:r w:rsidR="00656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направлению</w:t>
            </w:r>
            <w:r w:rsidR="00656B32" w:rsidRPr="00656B3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деятельности)</w:t>
            </w:r>
            <w:r w:rsidR="00284E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553E9" w:rsidRDefault="002B5ACC" w:rsidP="002B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84EFF">
              <w:rPr>
                <w:rFonts w:ascii="Times New Roman" w:hAnsi="Times New Roman" w:cs="Times New Roman"/>
                <w:sz w:val="28"/>
                <w:szCs w:val="28"/>
              </w:rPr>
              <w:t xml:space="preserve">тдел </w:t>
            </w:r>
            <w:r w:rsidR="00284EFF" w:rsidRPr="00284EFF">
              <w:rPr>
                <w:rFonts w:ascii="Times New Roman" w:hAnsi="Times New Roman" w:cs="Times New Roman"/>
                <w:sz w:val="28"/>
                <w:szCs w:val="28"/>
              </w:rPr>
              <w:t>государственного регулирования туристской деятельности</w:t>
            </w:r>
            <w:r w:rsidR="00656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B32" w:rsidRPr="00656B32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направлению</w:t>
            </w:r>
            <w:r w:rsidR="00656B32" w:rsidRPr="00656B3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деятельности)</w:t>
            </w:r>
            <w:r w:rsidR="00B553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28C0" w:rsidRPr="007639F0" w:rsidRDefault="00B553E9" w:rsidP="002B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28C0">
              <w:rPr>
                <w:rFonts w:ascii="Times New Roman" w:hAnsi="Times New Roman" w:cs="Times New Roman"/>
                <w:sz w:val="28"/>
                <w:szCs w:val="28"/>
              </w:rPr>
              <w:t>тдел бухгалтерского учета и государственного заказа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направлению деятельности)</w:t>
            </w:r>
          </w:p>
        </w:tc>
        <w:tc>
          <w:tcPr>
            <w:tcW w:w="2268" w:type="dxa"/>
          </w:tcPr>
          <w:p w:rsidR="008A0E51" w:rsidRPr="007639F0" w:rsidRDefault="002664DD" w:rsidP="008A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6E28C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07675D" w:rsidRPr="007639F0" w:rsidTr="00284EFF">
        <w:tc>
          <w:tcPr>
            <w:tcW w:w="705" w:type="dxa"/>
          </w:tcPr>
          <w:p w:rsidR="008A0E51" w:rsidRPr="007639F0" w:rsidRDefault="006E28C0" w:rsidP="008A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07675D" w:rsidRPr="007639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8A0E51" w:rsidRPr="007639F0" w:rsidRDefault="0007675D" w:rsidP="00076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9F0">
              <w:rPr>
                <w:rFonts w:ascii="Times New Roman" w:hAnsi="Times New Roman" w:cs="Times New Roman"/>
                <w:sz w:val="28"/>
                <w:szCs w:val="28"/>
              </w:rPr>
              <w:t>Риск нарушения антимонопольного законодательства при подготовке ответов на обращения физических и юридических лиц</w:t>
            </w:r>
          </w:p>
        </w:tc>
        <w:tc>
          <w:tcPr>
            <w:tcW w:w="6237" w:type="dxa"/>
          </w:tcPr>
          <w:p w:rsidR="008A0E51" w:rsidRPr="007639F0" w:rsidRDefault="0007675D" w:rsidP="00076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9F0">
              <w:rPr>
                <w:rFonts w:ascii="Times New Roman" w:hAnsi="Times New Roman" w:cs="Times New Roman"/>
                <w:sz w:val="28"/>
                <w:szCs w:val="28"/>
              </w:rPr>
              <w:t>1. Усиление контроля за предусмотренными законодательством сроками подготовки ответов на обращен</w:t>
            </w:r>
            <w:r w:rsidR="002664DD">
              <w:rPr>
                <w:rFonts w:ascii="Times New Roman" w:hAnsi="Times New Roman" w:cs="Times New Roman"/>
                <w:sz w:val="28"/>
                <w:szCs w:val="28"/>
              </w:rPr>
              <w:t>ия физических и юридических лиц.</w:t>
            </w:r>
          </w:p>
          <w:p w:rsidR="0007675D" w:rsidRPr="007639F0" w:rsidRDefault="0007675D" w:rsidP="00076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9F0">
              <w:rPr>
                <w:rFonts w:ascii="Times New Roman" w:hAnsi="Times New Roman" w:cs="Times New Roman"/>
                <w:sz w:val="28"/>
                <w:szCs w:val="28"/>
              </w:rPr>
              <w:t>2. Усиление внутреннего контроля за подготовкой ответов на обращен</w:t>
            </w:r>
            <w:r w:rsidR="002664DD">
              <w:rPr>
                <w:rFonts w:ascii="Times New Roman" w:hAnsi="Times New Roman" w:cs="Times New Roman"/>
                <w:sz w:val="28"/>
                <w:szCs w:val="28"/>
              </w:rPr>
              <w:t>ия физических и юридических лиц.</w:t>
            </w:r>
          </w:p>
          <w:p w:rsidR="0007675D" w:rsidRPr="007639F0" w:rsidRDefault="0007675D" w:rsidP="00076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9F0">
              <w:rPr>
                <w:rFonts w:ascii="Times New Roman" w:hAnsi="Times New Roman" w:cs="Times New Roman"/>
                <w:sz w:val="28"/>
                <w:szCs w:val="28"/>
              </w:rPr>
              <w:t>3. Ан</w:t>
            </w:r>
            <w:r w:rsidR="002664DD">
              <w:rPr>
                <w:rFonts w:ascii="Times New Roman" w:hAnsi="Times New Roman" w:cs="Times New Roman"/>
                <w:sz w:val="28"/>
                <w:szCs w:val="28"/>
              </w:rPr>
              <w:t>ализ ранее выявленных нарушений.</w:t>
            </w:r>
          </w:p>
          <w:p w:rsidR="0007675D" w:rsidRPr="007639F0" w:rsidRDefault="0007675D" w:rsidP="00076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9F0">
              <w:rPr>
                <w:rFonts w:ascii="Times New Roman" w:hAnsi="Times New Roman" w:cs="Times New Roman"/>
                <w:sz w:val="28"/>
                <w:szCs w:val="28"/>
              </w:rPr>
              <w:t>4. Мониторинг и анализ практики применения антимонопольного законодательства</w:t>
            </w:r>
            <w:r w:rsidR="008B50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56B32" w:rsidRDefault="00656B32" w:rsidP="008A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председателя,</w:t>
            </w:r>
          </w:p>
          <w:p w:rsidR="008A0E51" w:rsidRPr="007639F0" w:rsidRDefault="002264DE" w:rsidP="008A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84EFF">
              <w:rPr>
                <w:rFonts w:ascii="Times New Roman" w:hAnsi="Times New Roman" w:cs="Times New Roman"/>
                <w:sz w:val="28"/>
                <w:szCs w:val="28"/>
              </w:rPr>
              <w:t>уководители структурных подразделений</w:t>
            </w:r>
          </w:p>
        </w:tc>
        <w:tc>
          <w:tcPr>
            <w:tcW w:w="2268" w:type="dxa"/>
          </w:tcPr>
          <w:p w:rsidR="008A0E51" w:rsidRPr="007639F0" w:rsidRDefault="002664DD" w:rsidP="008A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84EFF" w:rsidRPr="00284EF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</w:tbl>
    <w:p w:rsidR="007639F0" w:rsidRDefault="007639F0" w:rsidP="006E2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8C0" w:rsidRDefault="006E28C0" w:rsidP="006E2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EFF" w:rsidRDefault="00284EFF" w:rsidP="006E2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EFF" w:rsidRDefault="00656B32" w:rsidP="00656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E94F9D">
        <w:rPr>
          <w:rFonts w:ascii="Times New Roman" w:hAnsi="Times New Roman" w:cs="Times New Roman"/>
          <w:sz w:val="28"/>
          <w:szCs w:val="28"/>
        </w:rPr>
        <w:t>_____________________</w:t>
      </w:r>
    </w:p>
    <w:p w:rsidR="00284EFF" w:rsidRDefault="00284EFF" w:rsidP="006E2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EFF" w:rsidRDefault="00284EFF" w:rsidP="006E2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EFF" w:rsidRDefault="00284EFF" w:rsidP="006E2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EFF" w:rsidRDefault="00284EFF" w:rsidP="006E2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EFF" w:rsidRDefault="00284EFF" w:rsidP="006E2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EFF" w:rsidRDefault="00284EFF" w:rsidP="006E2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2AF" w:rsidRDefault="004662AF" w:rsidP="00466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952" w:rsidRDefault="00594F44" w:rsidP="00124952">
      <w:pPr>
        <w:spacing w:after="0" w:line="240" w:lineRule="auto"/>
        <w:ind w:left="10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2B5ACC">
        <w:rPr>
          <w:rFonts w:ascii="Times New Roman" w:hAnsi="Times New Roman" w:cs="Times New Roman"/>
          <w:sz w:val="28"/>
          <w:szCs w:val="28"/>
        </w:rPr>
        <w:t>ы</w:t>
      </w:r>
    </w:p>
    <w:p w:rsidR="00124952" w:rsidRDefault="00124952" w:rsidP="00124952">
      <w:pPr>
        <w:spacing w:after="0" w:line="240" w:lineRule="auto"/>
        <w:ind w:left="10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</w:p>
    <w:p w:rsidR="00124952" w:rsidRDefault="00124952" w:rsidP="00124952">
      <w:pPr>
        <w:spacing w:after="0" w:line="240" w:lineRule="auto"/>
        <w:ind w:left="10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комитета Республики Татарстан </w:t>
      </w:r>
    </w:p>
    <w:p w:rsidR="00124952" w:rsidRDefault="00124952" w:rsidP="00124952">
      <w:pPr>
        <w:spacing w:after="0" w:line="240" w:lineRule="auto"/>
        <w:ind w:left="10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туризму</w:t>
      </w:r>
    </w:p>
    <w:p w:rsidR="00124952" w:rsidRDefault="00284EFF" w:rsidP="00124952">
      <w:pPr>
        <w:spacing w:after="0" w:line="240" w:lineRule="auto"/>
        <w:ind w:left="10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2019</w:t>
      </w:r>
      <w:r w:rsidR="00124952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284EFF" w:rsidRDefault="00284EFF" w:rsidP="00124952">
      <w:pPr>
        <w:spacing w:after="0" w:line="240" w:lineRule="auto"/>
        <w:ind w:left="10620"/>
        <w:jc w:val="both"/>
        <w:rPr>
          <w:rFonts w:ascii="Times New Roman" w:hAnsi="Times New Roman" w:cs="Times New Roman"/>
          <w:sz w:val="28"/>
          <w:szCs w:val="28"/>
        </w:rPr>
      </w:pPr>
    </w:p>
    <w:p w:rsidR="00124952" w:rsidRDefault="00124952" w:rsidP="000A10D6">
      <w:pPr>
        <w:spacing w:after="0" w:line="240" w:lineRule="auto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124952" w:rsidRDefault="00124952" w:rsidP="002B5ACC">
      <w:pPr>
        <w:spacing w:after="0" w:line="240" w:lineRule="auto"/>
        <w:ind w:left="-284" w:right="-142"/>
        <w:jc w:val="center"/>
        <w:rPr>
          <w:rFonts w:ascii="Times New Roman" w:hAnsi="Times New Roman" w:cs="Times New Roman"/>
          <w:sz w:val="28"/>
          <w:szCs w:val="28"/>
        </w:rPr>
      </w:pPr>
      <w:r w:rsidRPr="00656B32">
        <w:rPr>
          <w:rFonts w:ascii="Times New Roman" w:hAnsi="Times New Roman" w:cs="Times New Roman"/>
          <w:sz w:val="28"/>
          <w:szCs w:val="28"/>
        </w:rPr>
        <w:t xml:space="preserve">Ключевые показатели </w:t>
      </w:r>
      <w:r w:rsidR="002B5ACC" w:rsidRPr="002B5ACC">
        <w:rPr>
          <w:rFonts w:ascii="Times New Roman" w:hAnsi="Times New Roman" w:cs="Times New Roman"/>
          <w:sz w:val="28"/>
          <w:szCs w:val="28"/>
        </w:rPr>
        <w:t xml:space="preserve">эффективности функционирования системы внутреннего обеспечения соответствия требованиям антимонопольного законодательства деятельности Государственного комитета Республики Татарстан по туризму </w:t>
      </w:r>
    </w:p>
    <w:p w:rsidR="00CD2C24" w:rsidRPr="00656B32" w:rsidRDefault="00CD2C24" w:rsidP="002B5ACC">
      <w:pPr>
        <w:spacing w:after="0" w:line="240" w:lineRule="auto"/>
        <w:ind w:left="-284"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124952" w:rsidRPr="007639F0" w:rsidRDefault="00124952" w:rsidP="00124952">
      <w:pPr>
        <w:spacing w:after="0" w:line="240" w:lineRule="auto"/>
        <w:ind w:left="-284" w:righ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44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01"/>
        <w:gridCol w:w="4681"/>
        <w:gridCol w:w="4820"/>
        <w:gridCol w:w="5245"/>
      </w:tblGrid>
      <w:tr w:rsidR="002264DE" w:rsidRPr="007639F0" w:rsidTr="002264DE">
        <w:tc>
          <w:tcPr>
            <w:tcW w:w="701" w:type="dxa"/>
          </w:tcPr>
          <w:p w:rsidR="002264DE" w:rsidRPr="007639F0" w:rsidRDefault="002264DE" w:rsidP="00124952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9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264DE" w:rsidRPr="007639F0" w:rsidRDefault="002264DE" w:rsidP="00124952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9F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81" w:type="dxa"/>
          </w:tcPr>
          <w:p w:rsidR="002264DE" w:rsidRPr="007639F0" w:rsidRDefault="002264DE" w:rsidP="00124952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9F0">
              <w:rPr>
                <w:rFonts w:ascii="Times New Roman" w:hAnsi="Times New Roman" w:cs="Times New Roman"/>
                <w:sz w:val="28"/>
                <w:szCs w:val="28"/>
              </w:rPr>
              <w:t>Ключевой показатель эффективности</w:t>
            </w:r>
          </w:p>
        </w:tc>
        <w:tc>
          <w:tcPr>
            <w:tcW w:w="4820" w:type="dxa"/>
          </w:tcPr>
          <w:p w:rsidR="002264DE" w:rsidRPr="007639F0" w:rsidRDefault="002264DE" w:rsidP="00656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расчета ключевых показателей эффективности</w:t>
            </w:r>
          </w:p>
        </w:tc>
        <w:tc>
          <w:tcPr>
            <w:tcW w:w="5245" w:type="dxa"/>
          </w:tcPr>
          <w:p w:rsidR="002264DE" w:rsidRPr="007639F0" w:rsidRDefault="002264DE" w:rsidP="00656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оценки значений</w:t>
            </w:r>
            <w:r w:rsidR="002C702F">
              <w:rPr>
                <w:rFonts w:ascii="Times New Roman" w:hAnsi="Times New Roman" w:cs="Times New Roman"/>
                <w:sz w:val="28"/>
                <w:szCs w:val="28"/>
              </w:rPr>
              <w:t xml:space="preserve"> ключевых показателей эффективности</w:t>
            </w:r>
          </w:p>
        </w:tc>
      </w:tr>
      <w:tr w:rsidR="002264DE" w:rsidRPr="007639F0" w:rsidTr="002264DE">
        <w:trPr>
          <w:trHeight w:val="322"/>
        </w:trPr>
        <w:tc>
          <w:tcPr>
            <w:tcW w:w="701" w:type="dxa"/>
            <w:vMerge w:val="restart"/>
          </w:tcPr>
          <w:p w:rsidR="002264DE" w:rsidRPr="007639F0" w:rsidRDefault="002264DE" w:rsidP="00124952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9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1" w:type="dxa"/>
            <w:vMerge w:val="restart"/>
          </w:tcPr>
          <w:p w:rsidR="002264DE" w:rsidRPr="007639F0" w:rsidRDefault="002264DE" w:rsidP="009B7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снижения количества нарушений антимонопольного законодательства со стороны Государственного комитета Республи</w:t>
            </w:r>
            <w:r w:rsidR="00CD2C24">
              <w:rPr>
                <w:rFonts w:ascii="Times New Roman" w:hAnsi="Times New Roman" w:cs="Times New Roman"/>
                <w:sz w:val="28"/>
                <w:szCs w:val="28"/>
              </w:rPr>
              <w:t>ки Татарстан по туризму (</w:t>
            </w:r>
            <w:proofErr w:type="gramStart"/>
            <w:r w:rsidR="00CD2C24">
              <w:rPr>
                <w:rFonts w:ascii="Times New Roman" w:hAnsi="Times New Roman" w:cs="Times New Roman"/>
                <w:sz w:val="28"/>
                <w:szCs w:val="28"/>
              </w:rPr>
              <w:t xml:space="preserve">далее </w:t>
            </w:r>
            <w:r w:rsidR="00CD2C24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Госкомитет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в текущем году (по отношению к предыдущему году)</w:t>
            </w:r>
          </w:p>
        </w:tc>
        <w:tc>
          <w:tcPr>
            <w:tcW w:w="4820" w:type="dxa"/>
            <w:vMerge w:val="restart"/>
          </w:tcPr>
          <w:p w:rsidR="002264DE" w:rsidRDefault="002264DE" w:rsidP="003049E3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Рассчитывается по формуле:</w:t>
            </w:r>
          </w:p>
          <w:p w:rsidR="00396DA7" w:rsidRDefault="00396DA7" w:rsidP="003049E3">
            <w:pPr>
              <w:ind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КСН=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КН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пг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КН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оп</m:t>
                      </m:r>
                    </m:sub>
                  </m:sSub>
                </m:den>
              </m:f>
            </m:oMath>
            <w:r w:rsidR="00CD2C2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,</w:t>
            </w:r>
          </w:p>
          <w:p w:rsidR="002264DE" w:rsidRPr="00594F44" w:rsidRDefault="002264DE" w:rsidP="003049E3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F44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2264DE" w:rsidRPr="00594F44" w:rsidRDefault="002264DE" w:rsidP="003049E3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4F44">
              <w:rPr>
                <w:rFonts w:ascii="Times New Roman" w:hAnsi="Times New Roman" w:cs="Times New Roman"/>
                <w:sz w:val="28"/>
                <w:szCs w:val="28"/>
              </w:rPr>
              <w:t>КСН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C24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4F44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  <w:proofErr w:type="gramEnd"/>
            <w:r w:rsidRPr="00594F44">
              <w:rPr>
                <w:rFonts w:ascii="Times New Roman" w:hAnsi="Times New Roman" w:cs="Times New Roman"/>
                <w:sz w:val="28"/>
                <w:szCs w:val="28"/>
              </w:rPr>
              <w:t xml:space="preserve"> снижения количества нарушений антимонопольного законодательства со стороны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Госкомитета </w:t>
            </w:r>
            <w:r w:rsidR="00DF3A9F">
              <w:rPr>
                <w:rFonts w:ascii="Times New Roman" w:hAnsi="Times New Roman" w:cs="Times New Roman"/>
                <w:sz w:val="28"/>
                <w:szCs w:val="28"/>
              </w:rPr>
              <w:t>по сравнению с предыдущи</w:t>
            </w:r>
            <w:r w:rsidRPr="00594F44">
              <w:rPr>
                <w:rFonts w:ascii="Times New Roman" w:hAnsi="Times New Roman" w:cs="Times New Roman"/>
                <w:sz w:val="28"/>
                <w:szCs w:val="28"/>
              </w:rPr>
              <w:t>м периодом;</w:t>
            </w:r>
          </w:p>
          <w:p w:rsidR="002264DE" w:rsidRPr="00594F44" w:rsidRDefault="002264DE" w:rsidP="003049E3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4F44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r w:rsidRPr="00594F4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пг</w:t>
            </w:r>
            <w:proofErr w:type="spellEnd"/>
            <w:r w:rsidR="00DF3A9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="00CD2C24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594F4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594F4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gramEnd"/>
            <w:r w:rsidRPr="00594F44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антимонопольного законодательства со стороны </w:t>
            </w:r>
            <w:r w:rsidR="00DF3A9F">
              <w:rPr>
                <w:rFonts w:ascii="Times New Roman" w:hAnsi="Times New Roman" w:cs="Times New Roman"/>
                <w:sz w:val="28"/>
                <w:szCs w:val="28"/>
              </w:rPr>
              <w:t xml:space="preserve">Госкомитета </w:t>
            </w:r>
            <w:r w:rsidRPr="00594F44">
              <w:rPr>
                <w:rFonts w:ascii="Times New Roman" w:hAnsi="Times New Roman" w:cs="Times New Roman"/>
                <w:sz w:val="28"/>
                <w:szCs w:val="28"/>
              </w:rPr>
              <w:t>в предыдущем году;</w:t>
            </w:r>
          </w:p>
          <w:p w:rsidR="002264DE" w:rsidRPr="00594F44" w:rsidRDefault="002264DE" w:rsidP="003049E3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4F44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r w:rsidRPr="00594F4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оп</w:t>
            </w:r>
            <w:proofErr w:type="spellEnd"/>
            <w:r w:rsidR="00DF3A9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="00CD2C24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594F44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</w:t>
            </w:r>
            <w:proofErr w:type="gramEnd"/>
            <w:r w:rsidRPr="00594F44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антимонопольного законодательства </w:t>
            </w:r>
            <w:r w:rsidRPr="00594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 стороны </w:t>
            </w:r>
            <w:r w:rsidR="00DF3A9F">
              <w:rPr>
                <w:rFonts w:ascii="Times New Roman" w:hAnsi="Times New Roman" w:cs="Times New Roman"/>
                <w:sz w:val="28"/>
                <w:szCs w:val="28"/>
              </w:rPr>
              <w:t>Госкомитета в отчетном периоде.</w:t>
            </w:r>
          </w:p>
          <w:p w:rsidR="002264DE" w:rsidRPr="00594F44" w:rsidRDefault="002264DE" w:rsidP="003049E3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F44">
              <w:rPr>
                <w:rFonts w:ascii="Times New Roman" w:hAnsi="Times New Roman" w:cs="Times New Roman"/>
                <w:sz w:val="28"/>
                <w:szCs w:val="28"/>
              </w:rPr>
              <w:t xml:space="preserve">При расчете коэффициента снижения количества нарушений антимонопольного законодательства со стороны </w:t>
            </w:r>
            <w:r w:rsidR="00DF3A9F">
              <w:rPr>
                <w:rFonts w:ascii="Times New Roman" w:hAnsi="Times New Roman" w:cs="Times New Roman"/>
                <w:sz w:val="28"/>
                <w:szCs w:val="28"/>
              </w:rPr>
              <w:t xml:space="preserve">Госкомитета </w:t>
            </w:r>
            <w:r w:rsidRPr="00594F44">
              <w:rPr>
                <w:rFonts w:ascii="Times New Roman" w:hAnsi="Times New Roman" w:cs="Times New Roman"/>
                <w:sz w:val="28"/>
                <w:szCs w:val="28"/>
              </w:rPr>
              <w:t xml:space="preserve">под нарушением антимонопольного законодательства со стороны </w:t>
            </w:r>
            <w:r w:rsidR="00DF3A9F">
              <w:rPr>
                <w:rFonts w:ascii="Times New Roman" w:hAnsi="Times New Roman" w:cs="Times New Roman"/>
                <w:sz w:val="28"/>
                <w:szCs w:val="28"/>
              </w:rPr>
              <w:t xml:space="preserve">Госкомитета </w:t>
            </w:r>
            <w:r w:rsidRPr="00594F44">
              <w:rPr>
                <w:rFonts w:ascii="Times New Roman" w:hAnsi="Times New Roman" w:cs="Times New Roman"/>
                <w:sz w:val="28"/>
                <w:szCs w:val="28"/>
              </w:rPr>
              <w:t xml:space="preserve">понимаются: </w:t>
            </w:r>
          </w:p>
          <w:p w:rsidR="002264DE" w:rsidRPr="00594F44" w:rsidRDefault="002264DE" w:rsidP="003049E3">
            <w:pPr>
              <w:pStyle w:val="a3"/>
              <w:numPr>
                <w:ilvl w:val="0"/>
                <w:numId w:val="14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94F44">
              <w:rPr>
                <w:rFonts w:ascii="Times New Roman" w:hAnsi="Times New Roman" w:cs="Times New Roman"/>
                <w:sz w:val="28"/>
                <w:szCs w:val="28"/>
              </w:rPr>
              <w:t xml:space="preserve">озбужденные антимонопольным органом в отношении </w:t>
            </w:r>
            <w:r w:rsidR="00DF3A9F">
              <w:rPr>
                <w:rFonts w:ascii="Times New Roman" w:hAnsi="Times New Roman" w:cs="Times New Roman"/>
                <w:sz w:val="28"/>
                <w:szCs w:val="28"/>
              </w:rPr>
              <w:t xml:space="preserve">Госкомитета </w:t>
            </w:r>
            <w:r w:rsidRPr="00594F44">
              <w:rPr>
                <w:rFonts w:ascii="Times New Roman" w:hAnsi="Times New Roman" w:cs="Times New Roman"/>
                <w:sz w:val="28"/>
                <w:szCs w:val="28"/>
              </w:rPr>
              <w:t>антимонопольные дела;</w:t>
            </w:r>
          </w:p>
          <w:p w:rsidR="002264DE" w:rsidRPr="00594F44" w:rsidRDefault="002264DE" w:rsidP="003049E3">
            <w:pPr>
              <w:pStyle w:val="a3"/>
              <w:numPr>
                <w:ilvl w:val="0"/>
                <w:numId w:val="14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94F44">
              <w:rPr>
                <w:rFonts w:ascii="Times New Roman" w:hAnsi="Times New Roman" w:cs="Times New Roman"/>
                <w:sz w:val="28"/>
                <w:szCs w:val="28"/>
              </w:rPr>
              <w:t xml:space="preserve">ыданные антимонопольным органом </w:t>
            </w:r>
            <w:r w:rsidR="00DF3A9F">
              <w:rPr>
                <w:rFonts w:ascii="Times New Roman" w:hAnsi="Times New Roman" w:cs="Times New Roman"/>
                <w:sz w:val="28"/>
                <w:szCs w:val="28"/>
              </w:rPr>
              <w:t xml:space="preserve">Госкомитету </w:t>
            </w:r>
            <w:r w:rsidRPr="00594F44">
              <w:rPr>
                <w:rFonts w:ascii="Times New Roman" w:hAnsi="Times New Roman" w:cs="Times New Roman"/>
                <w:sz w:val="28"/>
                <w:szCs w:val="28"/>
              </w:rPr>
              <w:t>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      </w:r>
          </w:p>
          <w:p w:rsidR="002264DE" w:rsidRPr="00594F44" w:rsidRDefault="002264DE" w:rsidP="00DF3A9F">
            <w:pPr>
              <w:pStyle w:val="a3"/>
              <w:numPr>
                <w:ilvl w:val="0"/>
                <w:numId w:val="14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94F44"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равленные антимонопольным органо</w:t>
            </w:r>
            <w:r w:rsidRPr="00594F44">
              <w:rPr>
                <w:rFonts w:ascii="Times New Roman" w:hAnsi="Times New Roman" w:cs="Times New Roman"/>
                <w:sz w:val="28"/>
                <w:szCs w:val="28"/>
              </w:rPr>
              <w:t xml:space="preserve">м   </w:t>
            </w:r>
            <w:r w:rsidR="00DF3A9F">
              <w:rPr>
                <w:rFonts w:ascii="Times New Roman" w:hAnsi="Times New Roman" w:cs="Times New Roman"/>
                <w:sz w:val="28"/>
                <w:szCs w:val="28"/>
              </w:rPr>
              <w:t xml:space="preserve">Госкомитету </w:t>
            </w:r>
            <w:r w:rsidRPr="00594F44">
              <w:rPr>
                <w:rFonts w:ascii="Times New Roman" w:hAnsi="Times New Roman" w:cs="Times New Roman"/>
                <w:sz w:val="28"/>
                <w:szCs w:val="28"/>
              </w:rPr>
              <w:t xml:space="preserve">предостережения о </w:t>
            </w:r>
            <w:r w:rsidRPr="00594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недопустимости совершения действий, которые могут привести к нарушению антимонопольного законодательства.</w:t>
            </w:r>
          </w:p>
        </w:tc>
        <w:tc>
          <w:tcPr>
            <w:tcW w:w="5245" w:type="dxa"/>
            <w:vMerge w:val="restart"/>
          </w:tcPr>
          <w:p w:rsidR="002264DE" w:rsidRPr="00594F44" w:rsidRDefault="002264DE" w:rsidP="003049E3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Ключевой показатель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«Коэффициент снижения количества нарушений антимонопольного законодательства со стороны Госко</w:t>
            </w:r>
            <w:r w:rsidR="008B50D0">
              <w:rPr>
                <w:rFonts w:ascii="Times New Roman" w:hAnsi="Times New Roman" w:cs="Times New Roman"/>
                <w:sz w:val="28"/>
                <w:szCs w:val="28"/>
              </w:rPr>
              <w:t>митета (по сравнению с предыдущи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годом)» </w:t>
            </w:r>
            <w:r w:rsidRPr="00594F44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функционирования в Госкомитете антимонопольного </w:t>
            </w:r>
            <w:proofErr w:type="spellStart"/>
            <w:r w:rsidRPr="00594F44">
              <w:rPr>
                <w:rFonts w:ascii="Times New Roman" w:hAnsi="Times New Roman" w:cs="Times New Roman"/>
                <w:sz w:val="28"/>
                <w:szCs w:val="28"/>
              </w:rPr>
              <w:t>комплаенса</w:t>
            </w:r>
            <w:proofErr w:type="spellEnd"/>
            <w:r w:rsidRPr="00594F4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2B5ACC">
              <w:rPr>
                <w:rFonts w:ascii="Times New Roman" w:hAnsi="Times New Roman" w:cs="Times New Roman"/>
                <w:sz w:val="28"/>
                <w:szCs w:val="28"/>
              </w:rPr>
              <w:t xml:space="preserve">отчетном периоде </w:t>
            </w:r>
            <w:r w:rsidRPr="00594F44">
              <w:rPr>
                <w:rFonts w:ascii="Times New Roman" w:hAnsi="Times New Roman" w:cs="Times New Roman"/>
                <w:sz w:val="28"/>
                <w:szCs w:val="28"/>
              </w:rPr>
              <w:t xml:space="preserve">должен соответствовать ключевому показателю, </w:t>
            </w:r>
            <w:r w:rsidR="00843ABD">
              <w:rPr>
                <w:rFonts w:ascii="Times New Roman" w:hAnsi="Times New Roman" w:cs="Times New Roman"/>
                <w:sz w:val="28"/>
                <w:szCs w:val="28"/>
              </w:rPr>
              <w:t>предусмотренно</w:t>
            </w:r>
            <w:r w:rsidR="00095AA3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r w:rsidRPr="00594F44">
              <w:rPr>
                <w:rFonts w:ascii="Times New Roman" w:hAnsi="Times New Roman" w:cs="Times New Roman"/>
                <w:sz w:val="28"/>
                <w:szCs w:val="28"/>
              </w:rPr>
              <w:t xml:space="preserve">подпунктом «б» пункта 1 Национального плана развития конкуренции в Российской Федерации на 2018-2020 годы (далее </w:t>
            </w:r>
            <w:r w:rsidRPr="00594F44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594F44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Национальный план), утвержденного Указом </w:t>
            </w:r>
            <w:r w:rsidRPr="00594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Президента Российской </w:t>
            </w:r>
            <w:r w:rsidR="00095AA3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           от 21 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095AA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618 «О</w:t>
            </w:r>
            <w:r w:rsidRPr="00594F44">
              <w:rPr>
                <w:rFonts w:ascii="Times New Roman" w:hAnsi="Times New Roman" w:cs="Times New Roman"/>
                <w:sz w:val="28"/>
                <w:szCs w:val="28"/>
              </w:rPr>
              <w:t>б основных направлениях государственной политики по развитию конкуренции».</w:t>
            </w:r>
          </w:p>
          <w:p w:rsidR="002264DE" w:rsidRPr="00594F44" w:rsidRDefault="002264DE" w:rsidP="004A0D6C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F44">
              <w:rPr>
                <w:rFonts w:ascii="Times New Roman" w:hAnsi="Times New Roman" w:cs="Times New Roman"/>
                <w:sz w:val="28"/>
                <w:szCs w:val="28"/>
              </w:rPr>
              <w:t xml:space="preserve">Ежегодная оценка значения ключевого показателя «Коэффициент снижения количества нарушений антимонопольного законодательства со стороны Госкомитета </w:t>
            </w:r>
            <w:r w:rsidR="008B50D0">
              <w:rPr>
                <w:rFonts w:ascii="Times New Roman" w:hAnsi="Times New Roman" w:cs="Times New Roman"/>
                <w:sz w:val="28"/>
                <w:szCs w:val="28"/>
              </w:rPr>
              <w:t>(по сравнению с предыдущи</w:t>
            </w:r>
            <w:r w:rsidRPr="00594F44">
              <w:rPr>
                <w:rFonts w:ascii="Times New Roman" w:hAnsi="Times New Roman" w:cs="Times New Roman"/>
                <w:sz w:val="28"/>
                <w:szCs w:val="28"/>
              </w:rPr>
              <w:t xml:space="preserve">м годом)» призвана обеспечить понимание об эффективности функционирования антимонопольного </w:t>
            </w:r>
            <w:proofErr w:type="spellStart"/>
            <w:r w:rsidRPr="00594F44">
              <w:rPr>
                <w:rFonts w:ascii="Times New Roman" w:hAnsi="Times New Roman" w:cs="Times New Roman"/>
                <w:sz w:val="28"/>
                <w:szCs w:val="28"/>
              </w:rPr>
              <w:t>комплаенс</w:t>
            </w:r>
            <w:r w:rsidR="008B50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8B50D0">
              <w:rPr>
                <w:rFonts w:ascii="Times New Roman" w:hAnsi="Times New Roman" w:cs="Times New Roman"/>
                <w:sz w:val="28"/>
                <w:szCs w:val="28"/>
              </w:rPr>
              <w:t xml:space="preserve"> в Госкомитете и в соответствие</w:t>
            </w:r>
            <w:bookmarkStart w:id="0" w:name="_GoBack"/>
            <w:bookmarkEnd w:id="0"/>
            <w:r w:rsidRPr="00594F4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антимонопольного </w:t>
            </w:r>
            <w:proofErr w:type="spellStart"/>
            <w:r w:rsidRPr="00594F44">
              <w:rPr>
                <w:rFonts w:ascii="Times New Roman" w:hAnsi="Times New Roman" w:cs="Times New Roman"/>
                <w:sz w:val="28"/>
                <w:szCs w:val="28"/>
              </w:rPr>
              <w:t>комплаенса</w:t>
            </w:r>
            <w:proofErr w:type="spellEnd"/>
            <w:r w:rsidRPr="00594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78F">
              <w:rPr>
                <w:rFonts w:ascii="Times New Roman" w:hAnsi="Times New Roman" w:cs="Times New Roman"/>
                <w:sz w:val="28"/>
                <w:szCs w:val="28"/>
              </w:rPr>
              <w:t xml:space="preserve">Госкомитета </w:t>
            </w:r>
            <w:r w:rsidRPr="00594F44">
              <w:rPr>
                <w:rFonts w:ascii="Times New Roman" w:hAnsi="Times New Roman" w:cs="Times New Roman"/>
                <w:sz w:val="28"/>
                <w:szCs w:val="28"/>
              </w:rPr>
              <w:t>направлениям совершенствования государственной политики по развитию конкуренции, установленных Национальным планом.</w:t>
            </w:r>
          </w:p>
        </w:tc>
      </w:tr>
      <w:tr w:rsidR="002264DE" w:rsidRPr="007639F0" w:rsidTr="002264DE">
        <w:trPr>
          <w:trHeight w:val="322"/>
        </w:trPr>
        <w:tc>
          <w:tcPr>
            <w:tcW w:w="701" w:type="dxa"/>
            <w:vMerge/>
          </w:tcPr>
          <w:p w:rsidR="002264DE" w:rsidRPr="007639F0" w:rsidRDefault="002264DE" w:rsidP="00124952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1" w:type="dxa"/>
            <w:vMerge/>
          </w:tcPr>
          <w:p w:rsidR="002264DE" w:rsidRPr="007639F0" w:rsidRDefault="002264DE" w:rsidP="00124952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2264DE" w:rsidRPr="00594F44" w:rsidRDefault="002264DE" w:rsidP="003049E3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2264DE" w:rsidRPr="00594F44" w:rsidRDefault="002264DE" w:rsidP="003049E3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DE" w:rsidRPr="007639F0" w:rsidTr="002264DE">
        <w:trPr>
          <w:trHeight w:val="322"/>
        </w:trPr>
        <w:tc>
          <w:tcPr>
            <w:tcW w:w="701" w:type="dxa"/>
            <w:vMerge/>
          </w:tcPr>
          <w:p w:rsidR="002264DE" w:rsidRPr="007639F0" w:rsidRDefault="002264DE" w:rsidP="00124952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1" w:type="dxa"/>
            <w:vMerge/>
          </w:tcPr>
          <w:p w:rsidR="002264DE" w:rsidRPr="007639F0" w:rsidRDefault="002264DE" w:rsidP="00124952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2264DE" w:rsidRPr="00594F44" w:rsidRDefault="002264DE" w:rsidP="003049E3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2264DE" w:rsidRPr="00594F44" w:rsidRDefault="002264DE" w:rsidP="003049E3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AA3" w:rsidRPr="007639F0" w:rsidTr="008B50D0">
        <w:trPr>
          <w:trHeight w:val="2683"/>
        </w:trPr>
        <w:tc>
          <w:tcPr>
            <w:tcW w:w="701" w:type="dxa"/>
            <w:tcBorders>
              <w:bottom w:val="single" w:sz="4" w:space="0" w:color="auto"/>
            </w:tcBorders>
          </w:tcPr>
          <w:p w:rsidR="00095AA3" w:rsidRPr="007639F0" w:rsidRDefault="00095AA3" w:rsidP="00124952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9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81" w:type="dxa"/>
            <w:tcBorders>
              <w:bottom w:val="single" w:sz="4" w:space="0" w:color="auto"/>
            </w:tcBorders>
          </w:tcPr>
          <w:p w:rsidR="00095AA3" w:rsidRPr="007639F0" w:rsidRDefault="00095AA3" w:rsidP="00491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проектов нормативных правовых актов Госкомитета, в которых выявлены риски нарушения антимонопольного законодательства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95AA3" w:rsidRDefault="00095AA3" w:rsidP="003049E3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Рассчитывается по формуле:</w:t>
            </w:r>
          </w:p>
          <w:p w:rsidR="00095AA3" w:rsidRPr="00396DA7" w:rsidRDefault="008B50D0" w:rsidP="003049E3">
            <w:pPr>
              <w:ind w:right="57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Д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пнпа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К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пнпа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КН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оп</m:t>
                      </m:r>
                    </m:sub>
                  </m:sSub>
                </m:den>
              </m:f>
            </m:oMath>
            <w:r w:rsidR="00095AA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,</w:t>
            </w:r>
          </w:p>
          <w:p w:rsidR="00095AA3" w:rsidRPr="00396DA7" w:rsidRDefault="00095AA3" w:rsidP="003049E3">
            <w:pPr>
              <w:ind w:right="5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4F44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095AA3" w:rsidRPr="00594F44" w:rsidRDefault="00095AA3" w:rsidP="003049E3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Дпн</w:t>
            </w:r>
            <w:r w:rsidRPr="00594F44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4F44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proofErr w:type="gramEnd"/>
            <w:r w:rsidRPr="00594F44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Госкомитета</w:t>
            </w:r>
            <w:r w:rsidRPr="00594F44">
              <w:rPr>
                <w:rFonts w:ascii="Times New Roman" w:hAnsi="Times New Roman" w:cs="Times New Roman"/>
                <w:sz w:val="28"/>
                <w:szCs w:val="28"/>
              </w:rPr>
              <w:t>, в которых выявлены риски нарушения антимонопольного законодательства;</w:t>
            </w:r>
          </w:p>
          <w:p w:rsidR="00095AA3" w:rsidRPr="00594F44" w:rsidRDefault="00095AA3" w:rsidP="003049E3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4F44">
              <w:rPr>
                <w:rFonts w:ascii="Times New Roman" w:hAnsi="Times New Roman" w:cs="Times New Roman"/>
                <w:sz w:val="28"/>
                <w:szCs w:val="28"/>
              </w:rPr>
              <w:t>Кпнпа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4F4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gramEnd"/>
            <w:r w:rsidRPr="00594F44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Госкомитета</w:t>
            </w:r>
            <w:r w:rsidRPr="00594F44">
              <w:rPr>
                <w:rFonts w:ascii="Times New Roman" w:hAnsi="Times New Roman" w:cs="Times New Roman"/>
                <w:sz w:val="28"/>
                <w:szCs w:val="28"/>
              </w:rPr>
              <w:t xml:space="preserve">, в 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Госкомитетом </w:t>
            </w:r>
            <w:r w:rsidRPr="00594F44">
              <w:rPr>
                <w:rFonts w:ascii="Times New Roman" w:hAnsi="Times New Roman" w:cs="Times New Roman"/>
                <w:sz w:val="28"/>
                <w:szCs w:val="28"/>
              </w:rPr>
              <w:t>выявлены риски нарушения антимонопольного законодательства (в отчетном периоде);</w:t>
            </w:r>
          </w:p>
          <w:p w:rsidR="00095AA3" w:rsidRPr="00594F44" w:rsidRDefault="00095AA3" w:rsidP="002C702F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r w:rsidRPr="00594F44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4F4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gramEnd"/>
            <w:r w:rsidRPr="00594F44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Госкомитета, в 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антимонопольным органом </w:t>
            </w:r>
            <w:r w:rsidRPr="00594F44">
              <w:rPr>
                <w:rFonts w:ascii="Times New Roman" w:hAnsi="Times New Roman" w:cs="Times New Roman"/>
                <w:sz w:val="28"/>
                <w:szCs w:val="28"/>
              </w:rPr>
              <w:t>выявлены риски нарушения антимонопольного законодательства (в отчетном периоде).</w:t>
            </w:r>
          </w:p>
        </w:tc>
        <w:tc>
          <w:tcPr>
            <w:tcW w:w="5245" w:type="dxa"/>
            <w:vMerge w:val="restart"/>
            <w:tcBorders>
              <w:bottom w:val="single" w:sz="4" w:space="0" w:color="auto"/>
            </w:tcBorders>
          </w:tcPr>
          <w:p w:rsidR="00095AA3" w:rsidRDefault="00095AA3" w:rsidP="004A0D6C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значений ключевого показателя «Доля проектов нормативных правовых актов Госкомитета, в которых выявлены риски нарушения антимонопольного законодательства» и значений ключевого показателя «Доля нормативных правовых актов Госкомитета, в которых выявлены риски нарушения антимонопольного законодательства».</w:t>
            </w:r>
          </w:p>
          <w:p w:rsidR="00095AA3" w:rsidRPr="00095AA3" w:rsidRDefault="00095AA3" w:rsidP="001F383F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A3">
              <w:rPr>
                <w:rFonts w:ascii="Times New Roman" w:hAnsi="Times New Roman" w:cs="Times New Roman"/>
                <w:sz w:val="28"/>
                <w:szCs w:val="28"/>
              </w:rPr>
              <w:t>Оценка вышеуказанных значений ключевых показателей направлена на понимание эффективности меропри</w:t>
            </w:r>
            <w:r w:rsidR="00E94F9D">
              <w:rPr>
                <w:rFonts w:ascii="Times New Roman" w:hAnsi="Times New Roman" w:cs="Times New Roman"/>
                <w:sz w:val="28"/>
                <w:szCs w:val="28"/>
              </w:rPr>
              <w:t>ятий, предусмотренных пунктом 2</w:t>
            </w:r>
            <w:r w:rsidRPr="00095AA3">
              <w:rPr>
                <w:rFonts w:ascii="Times New Roman" w:hAnsi="Times New Roman" w:cs="Times New Roman"/>
                <w:sz w:val="28"/>
                <w:szCs w:val="28"/>
              </w:rPr>
              <w:t xml:space="preserve"> Плана мероприятий по снижению рисков</w:t>
            </w:r>
            <w:r w:rsidR="00E94F9D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нарушения</w:t>
            </w:r>
            <w:r w:rsidRPr="00095AA3">
              <w:rPr>
                <w:rFonts w:ascii="Times New Roman" w:hAnsi="Times New Roman" w:cs="Times New Roman"/>
                <w:sz w:val="28"/>
                <w:szCs w:val="28"/>
              </w:rPr>
              <w:t xml:space="preserve"> антимонопольного законодательства в Госкомитете</w:t>
            </w:r>
            <w:r w:rsidR="00E94F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95AA3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утвержденного приказом Госкомитета </w:t>
            </w:r>
            <w:r w:rsidR="00B553E9">
              <w:rPr>
                <w:rFonts w:ascii="Times New Roman" w:hAnsi="Times New Roman" w:cs="Times New Roman"/>
                <w:sz w:val="28"/>
                <w:szCs w:val="28"/>
              </w:rPr>
              <w:t xml:space="preserve">   от 27.12.2019 № 238</w:t>
            </w:r>
            <w:r w:rsidRPr="00095A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5AA3" w:rsidRDefault="00095AA3" w:rsidP="003049E3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ACC">
              <w:rPr>
                <w:rFonts w:ascii="Times New Roman" w:hAnsi="Times New Roman" w:cs="Times New Roman"/>
                <w:sz w:val="28"/>
                <w:szCs w:val="28"/>
              </w:rPr>
              <w:t xml:space="preserve">Оценка значений ключевого показателя «Доля проектов нормативных правовых </w:t>
            </w:r>
            <w:r w:rsidRPr="002B5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актов Госкомитета, в которых выявлены риски нарушения антимонопольного законодательства» и «Доля нормативных правовых актов Госкомитета, в которых выявлены риски нарушения антимонопольного законодательства».</w:t>
            </w:r>
          </w:p>
          <w:p w:rsidR="00095AA3" w:rsidRPr="00594F44" w:rsidRDefault="00095AA3" w:rsidP="003049E3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F44">
              <w:rPr>
                <w:rFonts w:ascii="Times New Roman" w:hAnsi="Times New Roman" w:cs="Times New Roman"/>
                <w:sz w:val="28"/>
                <w:szCs w:val="28"/>
              </w:rPr>
              <w:t>При эффективном проведении мероприятий по анализу нормативных правовых актов Госкомитета и их проектов на предмет выявления заложенных в них рисков нарушения антимонопольного законодательства (то есть, при высоком значении числителя) должно наблюдаться уменьшение нормативных правовых актов Госкомитета, в отношении которых антимонопольным органом выявлены нарушения антимонопольного законодательства (то есть, низкое значение знаменателя).</w:t>
            </w:r>
          </w:p>
          <w:p w:rsidR="00095AA3" w:rsidRPr="001F383F" w:rsidRDefault="00095AA3" w:rsidP="003049E3">
            <w:pPr>
              <w:ind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F44"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значение ключевых показателей будет тем выше, чем эффективней осуществляются соответствующие мероприятия антимонопольного </w:t>
            </w:r>
            <w:proofErr w:type="spellStart"/>
            <w:r w:rsidRPr="00594F44">
              <w:rPr>
                <w:rFonts w:ascii="Times New Roman" w:hAnsi="Times New Roman" w:cs="Times New Roman"/>
                <w:sz w:val="28"/>
                <w:szCs w:val="28"/>
              </w:rPr>
              <w:t>комплаенса</w:t>
            </w:r>
            <w:proofErr w:type="spellEnd"/>
            <w:r w:rsidRPr="00594F44">
              <w:rPr>
                <w:rFonts w:ascii="Times New Roman" w:hAnsi="Times New Roman" w:cs="Times New Roman"/>
                <w:sz w:val="28"/>
                <w:szCs w:val="28"/>
              </w:rPr>
              <w:t xml:space="preserve">. И, наоборот, при невысоком значении долей нормативных правовых актов и их проектов (числитель) наряду с высоким </w:t>
            </w:r>
            <w:r w:rsidRPr="00594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количеством выявленных антимонопольным органом нарушений антимонопольного законодательства в таких актах (знаменатель), низкие значения ключевых показателей будут свидетельствовать о низкой эффективности данных мероприятий.</w:t>
            </w:r>
          </w:p>
        </w:tc>
      </w:tr>
      <w:tr w:rsidR="00095AA3" w:rsidRPr="007639F0" w:rsidTr="002664DD">
        <w:trPr>
          <w:trHeight w:val="6382"/>
        </w:trPr>
        <w:tc>
          <w:tcPr>
            <w:tcW w:w="701" w:type="dxa"/>
            <w:tcBorders>
              <w:bottom w:val="single" w:sz="4" w:space="0" w:color="auto"/>
            </w:tcBorders>
          </w:tcPr>
          <w:p w:rsidR="00095AA3" w:rsidRPr="007639F0" w:rsidRDefault="002664DD" w:rsidP="00124952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095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81" w:type="dxa"/>
            <w:tcBorders>
              <w:bottom w:val="single" w:sz="4" w:space="0" w:color="auto"/>
            </w:tcBorders>
          </w:tcPr>
          <w:p w:rsidR="00095AA3" w:rsidRPr="007639F0" w:rsidRDefault="00095AA3" w:rsidP="00491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нормативных правовых актов Госкомитета, в которых выявлены риски нарушения антимонопольного законодательства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95AA3" w:rsidRPr="002C702F" w:rsidRDefault="00095AA3" w:rsidP="002C702F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02F">
              <w:rPr>
                <w:rFonts w:ascii="Times New Roman" w:hAnsi="Times New Roman" w:cs="Times New Roman"/>
                <w:sz w:val="28"/>
                <w:szCs w:val="28"/>
              </w:rPr>
              <w:t>Расчитываются</w:t>
            </w:r>
            <w:proofErr w:type="spellEnd"/>
            <w:r w:rsidRPr="002C702F">
              <w:rPr>
                <w:rFonts w:ascii="Times New Roman" w:hAnsi="Times New Roman" w:cs="Times New Roman"/>
                <w:sz w:val="28"/>
                <w:szCs w:val="28"/>
              </w:rPr>
              <w:t xml:space="preserve"> по формуле:</w:t>
            </w:r>
          </w:p>
          <w:p w:rsidR="00095AA3" w:rsidRPr="00396DA7" w:rsidRDefault="008B50D0" w:rsidP="00396DA7">
            <w:pPr>
              <w:ind w:right="57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Д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нпа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К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нпа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КН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оп</m:t>
                      </m:r>
                    </m:sub>
                  </m:sSub>
                </m:den>
              </m:f>
            </m:oMath>
            <w:r w:rsidR="00095AA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,</w:t>
            </w:r>
          </w:p>
          <w:p w:rsidR="00095AA3" w:rsidRPr="00594F44" w:rsidRDefault="00095AA3" w:rsidP="003049E3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94F44">
              <w:rPr>
                <w:rFonts w:ascii="Times New Roman" w:hAnsi="Times New Roman" w:cs="Times New Roman"/>
                <w:sz w:val="28"/>
                <w:szCs w:val="28"/>
              </w:rPr>
              <w:t>де:</w:t>
            </w:r>
          </w:p>
          <w:p w:rsidR="00095AA3" w:rsidRPr="00594F44" w:rsidRDefault="00095AA3" w:rsidP="003049E3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4F44">
              <w:rPr>
                <w:rFonts w:ascii="Times New Roman" w:hAnsi="Times New Roman" w:cs="Times New Roman"/>
                <w:sz w:val="28"/>
                <w:szCs w:val="28"/>
              </w:rPr>
              <w:t>Днпа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4F44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proofErr w:type="gramEnd"/>
            <w:r w:rsidRPr="00594F44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Госкомитета, в которых выявлены риски нарушения антимонопольного законодательства;</w:t>
            </w:r>
          </w:p>
          <w:p w:rsidR="00095AA3" w:rsidRPr="00594F44" w:rsidRDefault="00095AA3" w:rsidP="003049E3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4F44">
              <w:rPr>
                <w:rFonts w:ascii="Times New Roman" w:hAnsi="Times New Roman" w:cs="Times New Roman"/>
                <w:sz w:val="28"/>
                <w:szCs w:val="28"/>
              </w:rPr>
              <w:t>Кпнпа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594F44">
              <w:rPr>
                <w:sz w:val="28"/>
                <w:szCs w:val="28"/>
              </w:rPr>
              <w:t xml:space="preserve"> </w:t>
            </w:r>
            <w:r w:rsidRPr="00594F4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gramEnd"/>
            <w:r w:rsidRPr="00594F44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Госкомитета, в которых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скомитетом </w:t>
            </w:r>
            <w:r w:rsidRPr="00594F44">
              <w:rPr>
                <w:rFonts w:ascii="Times New Roman" w:hAnsi="Times New Roman" w:cs="Times New Roman"/>
                <w:sz w:val="28"/>
                <w:szCs w:val="28"/>
              </w:rPr>
              <w:t>выявлены риски нарушения антимонопольного законодательства (в отчетном периоде);</w:t>
            </w:r>
          </w:p>
          <w:p w:rsidR="00095AA3" w:rsidRPr="00594F44" w:rsidRDefault="00095AA3" w:rsidP="002C702F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r w:rsidRPr="00594F44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4F4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gramEnd"/>
            <w:r w:rsidRPr="00594F44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Госкомитета, в 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антимонопольным органом </w:t>
            </w:r>
            <w:r w:rsidRPr="00594F44">
              <w:rPr>
                <w:rFonts w:ascii="Times New Roman" w:hAnsi="Times New Roman" w:cs="Times New Roman"/>
                <w:sz w:val="28"/>
                <w:szCs w:val="28"/>
              </w:rPr>
              <w:t>нарушения антимонопольного законодательства (в отчетном периоде).</w:t>
            </w: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:rsidR="00095AA3" w:rsidRPr="00594F44" w:rsidRDefault="00095AA3" w:rsidP="003049E3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4952" w:rsidRDefault="00124952" w:rsidP="00124952">
      <w:pPr>
        <w:spacing w:after="0" w:line="240" w:lineRule="auto"/>
        <w:ind w:left="-284"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49162B" w:rsidRDefault="0049162B" w:rsidP="00124952">
      <w:pPr>
        <w:spacing w:after="0" w:line="240" w:lineRule="auto"/>
        <w:ind w:left="-284"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49162B" w:rsidRDefault="0049162B" w:rsidP="00124952">
      <w:pPr>
        <w:spacing w:after="0" w:line="240" w:lineRule="auto"/>
        <w:ind w:left="-284"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843ABD"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49162B" w:rsidSect="008B50D0">
      <w:pgSz w:w="16838" w:h="11906" w:orient="landscape"/>
      <w:pgMar w:top="1134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E4FAA"/>
    <w:multiLevelType w:val="hybridMultilevel"/>
    <w:tmpl w:val="81143D68"/>
    <w:lvl w:ilvl="0" w:tplc="B64E4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030BD2"/>
    <w:multiLevelType w:val="hybridMultilevel"/>
    <w:tmpl w:val="6930E80C"/>
    <w:lvl w:ilvl="0" w:tplc="9634D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77B90"/>
    <w:multiLevelType w:val="hybridMultilevel"/>
    <w:tmpl w:val="49EEB022"/>
    <w:lvl w:ilvl="0" w:tplc="9634D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82FD7"/>
    <w:multiLevelType w:val="hybridMultilevel"/>
    <w:tmpl w:val="3830113C"/>
    <w:lvl w:ilvl="0" w:tplc="A78C4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FE35CE"/>
    <w:multiLevelType w:val="hybridMultilevel"/>
    <w:tmpl w:val="4C7C9856"/>
    <w:lvl w:ilvl="0" w:tplc="E28A6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361412"/>
    <w:multiLevelType w:val="hybridMultilevel"/>
    <w:tmpl w:val="6408EE20"/>
    <w:lvl w:ilvl="0" w:tplc="019295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770F70"/>
    <w:multiLevelType w:val="hybridMultilevel"/>
    <w:tmpl w:val="9E68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F697A"/>
    <w:multiLevelType w:val="hybridMultilevel"/>
    <w:tmpl w:val="9C02630E"/>
    <w:lvl w:ilvl="0" w:tplc="9AF4F2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039301B"/>
    <w:multiLevelType w:val="hybridMultilevel"/>
    <w:tmpl w:val="AA7AA4A8"/>
    <w:lvl w:ilvl="0" w:tplc="6C1610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69F36C5"/>
    <w:multiLevelType w:val="hybridMultilevel"/>
    <w:tmpl w:val="1226B7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9E127A9"/>
    <w:multiLevelType w:val="hybridMultilevel"/>
    <w:tmpl w:val="069247CA"/>
    <w:lvl w:ilvl="0" w:tplc="F7843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357D36"/>
    <w:multiLevelType w:val="hybridMultilevel"/>
    <w:tmpl w:val="1D7A2C10"/>
    <w:lvl w:ilvl="0" w:tplc="4F90C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581161C"/>
    <w:multiLevelType w:val="hybridMultilevel"/>
    <w:tmpl w:val="229880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43DB9"/>
    <w:multiLevelType w:val="hybridMultilevel"/>
    <w:tmpl w:val="2C4E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2"/>
  </w:num>
  <w:num w:numId="9">
    <w:abstractNumId w:val="10"/>
  </w:num>
  <w:num w:numId="10">
    <w:abstractNumId w:val="0"/>
  </w:num>
  <w:num w:numId="11">
    <w:abstractNumId w:val="11"/>
  </w:num>
  <w:num w:numId="12">
    <w:abstractNumId w:val="1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51"/>
    <w:rsid w:val="00000F87"/>
    <w:rsid w:val="0000184A"/>
    <w:rsid w:val="00002B55"/>
    <w:rsid w:val="00005BF3"/>
    <w:rsid w:val="00011EB0"/>
    <w:rsid w:val="00020ECE"/>
    <w:rsid w:val="0006310D"/>
    <w:rsid w:val="00065DB3"/>
    <w:rsid w:val="00067357"/>
    <w:rsid w:val="0007427B"/>
    <w:rsid w:val="0007675D"/>
    <w:rsid w:val="000806DA"/>
    <w:rsid w:val="00081932"/>
    <w:rsid w:val="00081F2F"/>
    <w:rsid w:val="00095AA3"/>
    <w:rsid w:val="000A10D6"/>
    <w:rsid w:val="000A5795"/>
    <w:rsid w:val="000A6270"/>
    <w:rsid w:val="000A62C0"/>
    <w:rsid w:val="000A7131"/>
    <w:rsid w:val="000B2612"/>
    <w:rsid w:val="000B3EE7"/>
    <w:rsid w:val="000B5A8A"/>
    <w:rsid w:val="000C243C"/>
    <w:rsid w:val="000C6D7A"/>
    <w:rsid w:val="000D56B6"/>
    <w:rsid w:val="000D7486"/>
    <w:rsid w:val="000E72B2"/>
    <w:rsid w:val="000F6C9E"/>
    <w:rsid w:val="000F7FB9"/>
    <w:rsid w:val="001007CA"/>
    <w:rsid w:val="00103834"/>
    <w:rsid w:val="001051AB"/>
    <w:rsid w:val="00112A0C"/>
    <w:rsid w:val="00115C8F"/>
    <w:rsid w:val="00116658"/>
    <w:rsid w:val="00124952"/>
    <w:rsid w:val="0013676E"/>
    <w:rsid w:val="00140C18"/>
    <w:rsid w:val="00142171"/>
    <w:rsid w:val="001452B7"/>
    <w:rsid w:val="00146ABA"/>
    <w:rsid w:val="00147FED"/>
    <w:rsid w:val="00154595"/>
    <w:rsid w:val="001552D3"/>
    <w:rsid w:val="0015788E"/>
    <w:rsid w:val="00171E73"/>
    <w:rsid w:val="001918CF"/>
    <w:rsid w:val="00194902"/>
    <w:rsid w:val="001A4C76"/>
    <w:rsid w:val="001A5D44"/>
    <w:rsid w:val="001A627B"/>
    <w:rsid w:val="001A7D36"/>
    <w:rsid w:val="001C2832"/>
    <w:rsid w:val="001C71DE"/>
    <w:rsid w:val="001D4E38"/>
    <w:rsid w:val="001E288F"/>
    <w:rsid w:val="001E7517"/>
    <w:rsid w:val="001E7C80"/>
    <w:rsid w:val="001F16A0"/>
    <w:rsid w:val="001F1FE1"/>
    <w:rsid w:val="001F2991"/>
    <w:rsid w:val="001F383F"/>
    <w:rsid w:val="001F4A62"/>
    <w:rsid w:val="001F4C7A"/>
    <w:rsid w:val="001F7571"/>
    <w:rsid w:val="00204A96"/>
    <w:rsid w:val="002051BA"/>
    <w:rsid w:val="00213C4A"/>
    <w:rsid w:val="00216B29"/>
    <w:rsid w:val="00217503"/>
    <w:rsid w:val="00220709"/>
    <w:rsid w:val="00221514"/>
    <w:rsid w:val="00225DB1"/>
    <w:rsid w:val="002264DE"/>
    <w:rsid w:val="00260D75"/>
    <w:rsid w:val="0026409A"/>
    <w:rsid w:val="00265386"/>
    <w:rsid w:val="002664DD"/>
    <w:rsid w:val="00272AD7"/>
    <w:rsid w:val="002747B1"/>
    <w:rsid w:val="00284AE4"/>
    <w:rsid w:val="00284EFF"/>
    <w:rsid w:val="00285153"/>
    <w:rsid w:val="00294941"/>
    <w:rsid w:val="0029778B"/>
    <w:rsid w:val="002A6CD8"/>
    <w:rsid w:val="002A7477"/>
    <w:rsid w:val="002B5ACC"/>
    <w:rsid w:val="002B61D8"/>
    <w:rsid w:val="002C702F"/>
    <w:rsid w:val="002C7193"/>
    <w:rsid w:val="002D04AE"/>
    <w:rsid w:val="002D38D0"/>
    <w:rsid w:val="002D3ABF"/>
    <w:rsid w:val="002E7E44"/>
    <w:rsid w:val="003049E3"/>
    <w:rsid w:val="00314CE7"/>
    <w:rsid w:val="00315BDA"/>
    <w:rsid w:val="00316565"/>
    <w:rsid w:val="00316696"/>
    <w:rsid w:val="00324287"/>
    <w:rsid w:val="00324CD8"/>
    <w:rsid w:val="00327D4E"/>
    <w:rsid w:val="00344908"/>
    <w:rsid w:val="0034689F"/>
    <w:rsid w:val="00347AC2"/>
    <w:rsid w:val="00366EDC"/>
    <w:rsid w:val="0038167F"/>
    <w:rsid w:val="003827A2"/>
    <w:rsid w:val="00383300"/>
    <w:rsid w:val="00395B89"/>
    <w:rsid w:val="00396DA7"/>
    <w:rsid w:val="003A6651"/>
    <w:rsid w:val="003B2307"/>
    <w:rsid w:val="003C2037"/>
    <w:rsid w:val="003C6184"/>
    <w:rsid w:val="003D5EE4"/>
    <w:rsid w:val="003E0669"/>
    <w:rsid w:val="003F6010"/>
    <w:rsid w:val="00403107"/>
    <w:rsid w:val="00404812"/>
    <w:rsid w:val="0041183F"/>
    <w:rsid w:val="00411C01"/>
    <w:rsid w:val="004309CF"/>
    <w:rsid w:val="00436F50"/>
    <w:rsid w:val="0044078D"/>
    <w:rsid w:val="00440979"/>
    <w:rsid w:val="00442119"/>
    <w:rsid w:val="00454E1C"/>
    <w:rsid w:val="00463EA5"/>
    <w:rsid w:val="004662AF"/>
    <w:rsid w:val="00472DA7"/>
    <w:rsid w:val="00481891"/>
    <w:rsid w:val="0049162B"/>
    <w:rsid w:val="004A0D6C"/>
    <w:rsid w:val="004A7CAF"/>
    <w:rsid w:val="004B221B"/>
    <w:rsid w:val="004B5017"/>
    <w:rsid w:val="004B69F1"/>
    <w:rsid w:val="004D0BDC"/>
    <w:rsid w:val="004D3741"/>
    <w:rsid w:val="004D44CB"/>
    <w:rsid w:val="004D5B9F"/>
    <w:rsid w:val="004D6DBE"/>
    <w:rsid w:val="004E3F5F"/>
    <w:rsid w:val="004E50CC"/>
    <w:rsid w:val="004F0EE5"/>
    <w:rsid w:val="004F3C55"/>
    <w:rsid w:val="004F6BE6"/>
    <w:rsid w:val="0050121D"/>
    <w:rsid w:val="00502C84"/>
    <w:rsid w:val="005124EA"/>
    <w:rsid w:val="0051530B"/>
    <w:rsid w:val="005172F1"/>
    <w:rsid w:val="0052495C"/>
    <w:rsid w:val="005253A3"/>
    <w:rsid w:val="00531B11"/>
    <w:rsid w:val="0053353A"/>
    <w:rsid w:val="00566817"/>
    <w:rsid w:val="00573237"/>
    <w:rsid w:val="00575B20"/>
    <w:rsid w:val="00580529"/>
    <w:rsid w:val="00594F44"/>
    <w:rsid w:val="005A06F7"/>
    <w:rsid w:val="005B297C"/>
    <w:rsid w:val="005B39B7"/>
    <w:rsid w:val="005B5416"/>
    <w:rsid w:val="005B6C29"/>
    <w:rsid w:val="005C0B98"/>
    <w:rsid w:val="005C1D26"/>
    <w:rsid w:val="005D13D8"/>
    <w:rsid w:val="005F4E0F"/>
    <w:rsid w:val="005F69EA"/>
    <w:rsid w:val="006215B9"/>
    <w:rsid w:val="00623DD5"/>
    <w:rsid w:val="0064159D"/>
    <w:rsid w:val="00642B38"/>
    <w:rsid w:val="00651892"/>
    <w:rsid w:val="00656B32"/>
    <w:rsid w:val="00656C63"/>
    <w:rsid w:val="00657E2C"/>
    <w:rsid w:val="00660A26"/>
    <w:rsid w:val="006628E0"/>
    <w:rsid w:val="00664376"/>
    <w:rsid w:val="00667A89"/>
    <w:rsid w:val="0067070F"/>
    <w:rsid w:val="00673009"/>
    <w:rsid w:val="00677CEC"/>
    <w:rsid w:val="006828D4"/>
    <w:rsid w:val="00685563"/>
    <w:rsid w:val="00685D60"/>
    <w:rsid w:val="00692B85"/>
    <w:rsid w:val="006A065C"/>
    <w:rsid w:val="006A2F8F"/>
    <w:rsid w:val="006A6CB7"/>
    <w:rsid w:val="006A6D1E"/>
    <w:rsid w:val="006B470A"/>
    <w:rsid w:val="006C3777"/>
    <w:rsid w:val="006C4E78"/>
    <w:rsid w:val="006D1303"/>
    <w:rsid w:val="006D7364"/>
    <w:rsid w:val="006E28C0"/>
    <w:rsid w:val="006F57E3"/>
    <w:rsid w:val="0070749F"/>
    <w:rsid w:val="00710045"/>
    <w:rsid w:val="00714D39"/>
    <w:rsid w:val="00717FD3"/>
    <w:rsid w:val="00721683"/>
    <w:rsid w:val="00723D42"/>
    <w:rsid w:val="007275B5"/>
    <w:rsid w:val="00731518"/>
    <w:rsid w:val="00736AAB"/>
    <w:rsid w:val="00736B79"/>
    <w:rsid w:val="00737FAA"/>
    <w:rsid w:val="00742C85"/>
    <w:rsid w:val="00746744"/>
    <w:rsid w:val="00753A5B"/>
    <w:rsid w:val="00760F5A"/>
    <w:rsid w:val="007623C1"/>
    <w:rsid w:val="007639F0"/>
    <w:rsid w:val="007773C0"/>
    <w:rsid w:val="00782231"/>
    <w:rsid w:val="00796AD5"/>
    <w:rsid w:val="007A13D4"/>
    <w:rsid w:val="007A5B96"/>
    <w:rsid w:val="007A7BCA"/>
    <w:rsid w:val="007A7E5E"/>
    <w:rsid w:val="007B2527"/>
    <w:rsid w:val="007B2FA0"/>
    <w:rsid w:val="007B76A1"/>
    <w:rsid w:val="007C2F67"/>
    <w:rsid w:val="007D50AA"/>
    <w:rsid w:val="007D66AC"/>
    <w:rsid w:val="007E3E09"/>
    <w:rsid w:val="007F04A1"/>
    <w:rsid w:val="007F44BB"/>
    <w:rsid w:val="007F5B0B"/>
    <w:rsid w:val="007F7F39"/>
    <w:rsid w:val="00801EF9"/>
    <w:rsid w:val="008113C2"/>
    <w:rsid w:val="00811A05"/>
    <w:rsid w:val="00813F83"/>
    <w:rsid w:val="008243EB"/>
    <w:rsid w:val="0082463A"/>
    <w:rsid w:val="0084244F"/>
    <w:rsid w:val="00842965"/>
    <w:rsid w:val="00843ABD"/>
    <w:rsid w:val="0084453C"/>
    <w:rsid w:val="00861630"/>
    <w:rsid w:val="00863A9E"/>
    <w:rsid w:val="0087503C"/>
    <w:rsid w:val="008852A5"/>
    <w:rsid w:val="00886E29"/>
    <w:rsid w:val="008942A9"/>
    <w:rsid w:val="008A0E51"/>
    <w:rsid w:val="008A736C"/>
    <w:rsid w:val="008B246B"/>
    <w:rsid w:val="008B50D0"/>
    <w:rsid w:val="008C2D95"/>
    <w:rsid w:val="008C49E8"/>
    <w:rsid w:val="008F1726"/>
    <w:rsid w:val="00911C38"/>
    <w:rsid w:val="00912E09"/>
    <w:rsid w:val="0092106F"/>
    <w:rsid w:val="00923EC3"/>
    <w:rsid w:val="009279AC"/>
    <w:rsid w:val="0093142A"/>
    <w:rsid w:val="00932619"/>
    <w:rsid w:val="00935061"/>
    <w:rsid w:val="00940D72"/>
    <w:rsid w:val="00941BBA"/>
    <w:rsid w:val="009537B7"/>
    <w:rsid w:val="0095728C"/>
    <w:rsid w:val="0096232E"/>
    <w:rsid w:val="009626C4"/>
    <w:rsid w:val="009643C8"/>
    <w:rsid w:val="00964DF2"/>
    <w:rsid w:val="00966BF5"/>
    <w:rsid w:val="0097028E"/>
    <w:rsid w:val="009849F1"/>
    <w:rsid w:val="00986B11"/>
    <w:rsid w:val="0099777E"/>
    <w:rsid w:val="009B2F82"/>
    <w:rsid w:val="009B7AD9"/>
    <w:rsid w:val="009B7B72"/>
    <w:rsid w:val="009C6263"/>
    <w:rsid w:val="009C6411"/>
    <w:rsid w:val="009C740B"/>
    <w:rsid w:val="009E00FD"/>
    <w:rsid w:val="009E0383"/>
    <w:rsid w:val="009F5252"/>
    <w:rsid w:val="00A072BC"/>
    <w:rsid w:val="00A12525"/>
    <w:rsid w:val="00A15635"/>
    <w:rsid w:val="00A15E8B"/>
    <w:rsid w:val="00A32D0F"/>
    <w:rsid w:val="00A41A36"/>
    <w:rsid w:val="00A4217B"/>
    <w:rsid w:val="00A470B6"/>
    <w:rsid w:val="00A814C7"/>
    <w:rsid w:val="00A925AB"/>
    <w:rsid w:val="00A9304F"/>
    <w:rsid w:val="00AB5649"/>
    <w:rsid w:val="00AC5B09"/>
    <w:rsid w:val="00AD2754"/>
    <w:rsid w:val="00AD4D1C"/>
    <w:rsid w:val="00AD76E2"/>
    <w:rsid w:val="00AE3679"/>
    <w:rsid w:val="00AF278F"/>
    <w:rsid w:val="00AF32F2"/>
    <w:rsid w:val="00AF56DE"/>
    <w:rsid w:val="00B027ED"/>
    <w:rsid w:val="00B0416A"/>
    <w:rsid w:val="00B22EB6"/>
    <w:rsid w:val="00B26291"/>
    <w:rsid w:val="00B43B2E"/>
    <w:rsid w:val="00B470EA"/>
    <w:rsid w:val="00B47459"/>
    <w:rsid w:val="00B54CF9"/>
    <w:rsid w:val="00B553E9"/>
    <w:rsid w:val="00B57C70"/>
    <w:rsid w:val="00B6447B"/>
    <w:rsid w:val="00B66147"/>
    <w:rsid w:val="00B665DB"/>
    <w:rsid w:val="00B82082"/>
    <w:rsid w:val="00BA353A"/>
    <w:rsid w:val="00BB6A41"/>
    <w:rsid w:val="00BB7886"/>
    <w:rsid w:val="00BC57F6"/>
    <w:rsid w:val="00BD5AAF"/>
    <w:rsid w:val="00BE2E41"/>
    <w:rsid w:val="00BE70FE"/>
    <w:rsid w:val="00BF2FF6"/>
    <w:rsid w:val="00C02C3B"/>
    <w:rsid w:val="00C1223B"/>
    <w:rsid w:val="00C15761"/>
    <w:rsid w:val="00C20CF1"/>
    <w:rsid w:val="00C42312"/>
    <w:rsid w:val="00C4440E"/>
    <w:rsid w:val="00C44E19"/>
    <w:rsid w:val="00C51B8F"/>
    <w:rsid w:val="00C52DF4"/>
    <w:rsid w:val="00C636AF"/>
    <w:rsid w:val="00C76BFF"/>
    <w:rsid w:val="00C76F4E"/>
    <w:rsid w:val="00C85DCF"/>
    <w:rsid w:val="00C912EB"/>
    <w:rsid w:val="00C921D5"/>
    <w:rsid w:val="00C95206"/>
    <w:rsid w:val="00CA3DDE"/>
    <w:rsid w:val="00CB30DE"/>
    <w:rsid w:val="00CC156F"/>
    <w:rsid w:val="00CC51B6"/>
    <w:rsid w:val="00CC51E5"/>
    <w:rsid w:val="00CD2C24"/>
    <w:rsid w:val="00CD3016"/>
    <w:rsid w:val="00CF1395"/>
    <w:rsid w:val="00CF6D42"/>
    <w:rsid w:val="00D07EA2"/>
    <w:rsid w:val="00D114CC"/>
    <w:rsid w:val="00D122E7"/>
    <w:rsid w:val="00D21683"/>
    <w:rsid w:val="00D21BDF"/>
    <w:rsid w:val="00D21E92"/>
    <w:rsid w:val="00D24C49"/>
    <w:rsid w:val="00D303E1"/>
    <w:rsid w:val="00D34E6E"/>
    <w:rsid w:val="00D4153A"/>
    <w:rsid w:val="00D462C7"/>
    <w:rsid w:val="00D47F11"/>
    <w:rsid w:val="00D515EA"/>
    <w:rsid w:val="00D53286"/>
    <w:rsid w:val="00D64684"/>
    <w:rsid w:val="00D717B8"/>
    <w:rsid w:val="00D744BD"/>
    <w:rsid w:val="00DA111C"/>
    <w:rsid w:val="00DA1D4C"/>
    <w:rsid w:val="00DB5845"/>
    <w:rsid w:val="00DB5CFE"/>
    <w:rsid w:val="00DC45EE"/>
    <w:rsid w:val="00DD21C8"/>
    <w:rsid w:val="00DD5BEB"/>
    <w:rsid w:val="00DE7E0B"/>
    <w:rsid w:val="00DF3A9F"/>
    <w:rsid w:val="00DF59AA"/>
    <w:rsid w:val="00E0406D"/>
    <w:rsid w:val="00E06AB0"/>
    <w:rsid w:val="00E06C07"/>
    <w:rsid w:val="00E102A4"/>
    <w:rsid w:val="00E1134C"/>
    <w:rsid w:val="00E1792F"/>
    <w:rsid w:val="00E25C9B"/>
    <w:rsid w:val="00E302B2"/>
    <w:rsid w:val="00E308DB"/>
    <w:rsid w:val="00E3255D"/>
    <w:rsid w:val="00E3625E"/>
    <w:rsid w:val="00E41089"/>
    <w:rsid w:val="00E73B06"/>
    <w:rsid w:val="00E74F58"/>
    <w:rsid w:val="00E76351"/>
    <w:rsid w:val="00E854AE"/>
    <w:rsid w:val="00E92E2D"/>
    <w:rsid w:val="00E94E09"/>
    <w:rsid w:val="00E94F9D"/>
    <w:rsid w:val="00EA5E28"/>
    <w:rsid w:val="00EC755C"/>
    <w:rsid w:val="00ED5481"/>
    <w:rsid w:val="00ED661B"/>
    <w:rsid w:val="00EE724A"/>
    <w:rsid w:val="00EF1B84"/>
    <w:rsid w:val="00F140FF"/>
    <w:rsid w:val="00F24014"/>
    <w:rsid w:val="00F253EB"/>
    <w:rsid w:val="00F263C3"/>
    <w:rsid w:val="00F26ED8"/>
    <w:rsid w:val="00F32669"/>
    <w:rsid w:val="00F3636E"/>
    <w:rsid w:val="00F40F67"/>
    <w:rsid w:val="00F419BD"/>
    <w:rsid w:val="00F56677"/>
    <w:rsid w:val="00F7033D"/>
    <w:rsid w:val="00F817F5"/>
    <w:rsid w:val="00F8438D"/>
    <w:rsid w:val="00F947D4"/>
    <w:rsid w:val="00FB4242"/>
    <w:rsid w:val="00FC29FE"/>
    <w:rsid w:val="00FC6F95"/>
    <w:rsid w:val="00FD4A89"/>
    <w:rsid w:val="00FD6C0B"/>
    <w:rsid w:val="00FE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D39AA-80D9-4605-8A66-96F35679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F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8C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Цветовое выделение"/>
    <w:uiPriority w:val="99"/>
    <w:rsid w:val="00736B79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736B79"/>
    <w:rPr>
      <w:b w:val="0"/>
      <w:bCs w:val="0"/>
      <w:color w:val="106BBE"/>
    </w:rPr>
  </w:style>
  <w:style w:type="paragraph" w:customStyle="1" w:styleId="ConsPlusNonformat">
    <w:name w:val="ConsPlusNonformat"/>
    <w:rsid w:val="00314C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CD30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a">
    <w:name w:val="Placeholder Text"/>
    <w:basedOn w:val="a0"/>
    <w:uiPriority w:val="99"/>
    <w:semiHidden/>
    <w:rsid w:val="00396D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3;&#1054;&#1057;&#1050;&#1054;&#1052;&#1048;&#1058;&#1045;&#1058;\&#1055;&#1056;&#1048;&#1050;&#1040;&#1047;&#1067;%20&#1054;&#1057;&#1053;\&#1041;&#1083;&#1072;&#1085;&#1082;&#1055;&#1088;&#1080;&#1082;&#1072;&#1079;&#1072;&#1043;&#1050;&#1058;_JPGw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CB0D8-2E51-43CB-999C-342CFC651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БланкПриказаГКТ_JPGw</Template>
  <TotalTime>948</TotalTime>
  <Pages>10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Uni2013</dc:creator>
  <cp:lastModifiedBy>St</cp:lastModifiedBy>
  <cp:revision>18</cp:revision>
  <cp:lastPrinted>2020-05-06T12:04:00Z</cp:lastPrinted>
  <dcterms:created xsi:type="dcterms:W3CDTF">2020-03-04T13:24:00Z</dcterms:created>
  <dcterms:modified xsi:type="dcterms:W3CDTF">2020-05-06T13:30:00Z</dcterms:modified>
</cp:coreProperties>
</file>