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B4F" w:rsidRPr="00002B4F" w:rsidRDefault="00002B4F" w:rsidP="00002B4F">
      <w:pPr>
        <w:shd w:val="clear" w:color="auto" w:fill="FFFFFF"/>
        <w:spacing w:before="150" w:after="600" w:line="300" w:lineRule="atLeast"/>
        <w:outlineLvl w:val="0"/>
        <w:rPr>
          <w:rFonts w:ascii="Times New Roman" w:eastAsia="Times New Roman" w:hAnsi="Times New Roman" w:cs="Times New Roman"/>
          <w:b/>
          <w:caps/>
          <w:color w:val="434343"/>
          <w:kern w:val="36"/>
          <w:sz w:val="28"/>
          <w:szCs w:val="28"/>
          <w:lang w:eastAsia="ru-RU"/>
        </w:rPr>
      </w:pPr>
      <w:bookmarkStart w:id="0" w:name="_GoBack"/>
      <w:r w:rsidRPr="00002B4F">
        <w:rPr>
          <w:rFonts w:ascii="Times New Roman" w:eastAsia="Times New Roman" w:hAnsi="Times New Roman" w:cs="Times New Roman"/>
          <w:b/>
          <w:caps/>
          <w:color w:val="434343"/>
          <w:kern w:val="36"/>
          <w:sz w:val="28"/>
          <w:szCs w:val="28"/>
          <w:lang w:eastAsia="ru-RU"/>
        </w:rPr>
        <w:t>ПАМЯТКА ДЛЯ РОССИЙСКИХ ГРАЖДАН, ПЛАНИРУЮЩИХ ПОЕЗДКУ В ТУРЦИЮ</w:t>
      </w:r>
    </w:p>
    <w:bookmarkEnd w:id="0"/>
    <w:p w:rsidR="00002B4F" w:rsidRPr="00002B4F" w:rsidRDefault="00002B4F" w:rsidP="00002B4F">
      <w:p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002B4F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При планировании поездки в Турцию с целью туризма гражданам Российской Федерации следует учитывать разработанный турецкими властями алгоритм санитарно-эпидемиологических мер, которые действуют при приеме иностранных туристов.</w:t>
      </w:r>
    </w:p>
    <w:p w:rsidR="00002B4F" w:rsidRPr="00002B4F" w:rsidRDefault="00002B4F" w:rsidP="00002B4F">
      <w:p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002B4F"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  <w:lang w:eastAsia="ru-RU"/>
        </w:rPr>
        <w:t>Перед поездкой в Турецкую Республику</w:t>
      </w:r>
    </w:p>
    <w:p w:rsidR="00002B4F" w:rsidRPr="00002B4F" w:rsidRDefault="00002B4F" w:rsidP="00002B4F">
      <w:p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002B4F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Перед поездкой настоятельно рекомендуем приобретать медицинские страховки, покрывающие расходы на лечение COVID-19. Турецкими властями разработана линейка специальных страховок, в которые включено медобслуживание на случай заражения COVID-19. Их можно будет приобрести:</w:t>
      </w:r>
    </w:p>
    <w:p w:rsidR="00002B4F" w:rsidRPr="00002B4F" w:rsidRDefault="00002B4F" w:rsidP="00002B4F">
      <w:pPr>
        <w:numPr>
          <w:ilvl w:val="0"/>
          <w:numId w:val="1"/>
        </w:num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002B4F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при покупке авиабилета;</w:t>
      </w:r>
    </w:p>
    <w:p w:rsidR="00002B4F" w:rsidRPr="00002B4F" w:rsidRDefault="00002B4F" w:rsidP="00002B4F">
      <w:pPr>
        <w:numPr>
          <w:ilvl w:val="0"/>
          <w:numId w:val="1"/>
        </w:num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002B4F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у туроператоров;</w:t>
      </w:r>
    </w:p>
    <w:p w:rsidR="00002B4F" w:rsidRPr="00002B4F" w:rsidRDefault="00002B4F" w:rsidP="00002B4F">
      <w:pPr>
        <w:numPr>
          <w:ilvl w:val="0"/>
          <w:numId w:val="1"/>
        </w:num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002B4F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в аэропортах до прохождения паспортного контроля;</w:t>
      </w:r>
    </w:p>
    <w:p w:rsidR="00002B4F" w:rsidRPr="00002B4F" w:rsidRDefault="00002B4F" w:rsidP="00002B4F">
      <w:pPr>
        <w:numPr>
          <w:ilvl w:val="0"/>
          <w:numId w:val="1"/>
        </w:num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002B4F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онлайн на сайте </w:t>
      </w:r>
      <w:hyperlink r:id="rId5" w:history="1">
        <w:r w:rsidRPr="00002B4F">
          <w:rPr>
            <w:rFonts w:ascii="Times New Roman" w:eastAsia="Times New Roman" w:hAnsi="Times New Roman" w:cs="Times New Roman"/>
            <w:color w:val="1155CC"/>
            <w:sz w:val="28"/>
            <w:szCs w:val="28"/>
            <w:lang w:eastAsia="ru-RU"/>
          </w:rPr>
          <w:t>Агентства по продвижению и развитию туризма Турции</w:t>
        </w:r>
      </w:hyperlink>
      <w:r w:rsidRPr="00002B4F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 (TGA), учрежденного </w:t>
      </w:r>
      <w:hyperlink r:id="rId6" w:history="1">
        <w:r w:rsidRPr="00002B4F">
          <w:rPr>
            <w:rFonts w:ascii="Times New Roman" w:eastAsia="Times New Roman" w:hAnsi="Times New Roman" w:cs="Times New Roman"/>
            <w:color w:val="1155CC"/>
            <w:sz w:val="28"/>
            <w:szCs w:val="28"/>
            <w:lang w:eastAsia="ru-RU"/>
          </w:rPr>
          <w:t>Министерством культуры и туризма Турции</w:t>
        </w:r>
      </w:hyperlink>
      <w:r w:rsidRPr="00002B4F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.</w:t>
      </w:r>
    </w:p>
    <w:p w:rsidR="00002B4F" w:rsidRPr="00002B4F" w:rsidRDefault="00002B4F" w:rsidP="00002B4F">
      <w:p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002B4F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Во время полета пассажиры должны полностью заполнить информационную форму, включающую личные данные, номер кресла, адрес пребывания в Турции, данные для связи, данные о симптомах. До пассажиров будет доведена информация о COVID-19. В случае выявления в самолёте лица с подозрением на COVID-19 внутри самолёта будут проводиться необходимые процедуры.</w:t>
      </w:r>
    </w:p>
    <w:p w:rsidR="00002B4F" w:rsidRPr="00002B4F" w:rsidRDefault="00002B4F" w:rsidP="00002B4F">
      <w:p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002B4F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В терминале аэропорта до прохождения паспортного контроля каждый пассажир будет подвергнут процедуре измерения температуры. При выявлении людей с повышенной температурой будет проводится изучение симптомов. В случае обнаружения в аэропорту лица с подозрением на симптомы COVID-19 пассажир будет помещен в карантин/изоляцию и направлен в госпиталь для обследования.</w:t>
      </w:r>
    </w:p>
    <w:p w:rsidR="00002B4F" w:rsidRPr="00002B4F" w:rsidRDefault="00002B4F" w:rsidP="00002B4F">
      <w:p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002B4F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lastRenderedPageBreak/>
        <w:t>В случае установления у пассажира диагноза COVID-19 в кратчайшие сроки информация о лицах, в соответствии с информационными формами пассажира находившихся с ним в контакте в самолете (лица, сидевшие в креслах на расстоянии двух метров от кресла лица с выявленным случаем, то есть по два кресла спереди, сзади и по бокам от кресла заболевшего, а в случае, если больной сидел у прохода – лица, сидевшие по диагонали спереди и сзади от него), их личные данные, данные для связи и адрес будут сообщены в Управление здравоохранения. В случае, если станет известно о наличии зараженного COVID-19 в период после полета, контактировавшие с больным в самолете будут установлены по их формам пассажиров.</w:t>
      </w:r>
    </w:p>
    <w:p w:rsidR="00002B4F" w:rsidRPr="00002B4F" w:rsidRDefault="00002B4F" w:rsidP="00002B4F">
      <w:p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002B4F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Лица, определенные как контактировавшие с больным в самолете, будут помещаться в 14-дневный карантин/изоляцию, в отношении них будут применяться действующие на тот момент карантинные и изоляционные процедуры.</w:t>
      </w:r>
    </w:p>
    <w:p w:rsidR="00002B4F" w:rsidRPr="00002B4F" w:rsidRDefault="00002B4F" w:rsidP="00002B4F">
      <w:p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002B4F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Тесты на COVID-19 в турецких аэропортах в обязательном порядке проводиться не будут, равно как и не будет требоваться предъявление справки о проведенном тестировании. Вместе с тем, в крупных туристических воздушных гаванях страны (Анталья, </w:t>
      </w:r>
      <w:proofErr w:type="spellStart"/>
      <w:r w:rsidRPr="00002B4F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Даламан</w:t>
      </w:r>
      <w:proofErr w:type="spellEnd"/>
      <w:r w:rsidRPr="00002B4F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, Измир, Стамбул) созданы центры диагностики, где желающие могут сделать тест на </w:t>
      </w:r>
      <w:proofErr w:type="spellStart"/>
      <w:r w:rsidRPr="00002B4F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коронавирус</w:t>
      </w:r>
      <w:proofErr w:type="spellEnd"/>
      <w:r w:rsidRPr="00002B4F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 на платной основе (стоимость 15 евро).</w:t>
      </w:r>
    </w:p>
    <w:p w:rsidR="00002B4F" w:rsidRPr="00002B4F" w:rsidRDefault="00002B4F" w:rsidP="00002B4F">
      <w:p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002B4F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Необходимо также учитывать, что власти Турции на регулярной основе призывают граждан соблюдать социальную дистанцию и правила личной гигиены, стараться максимально минимизировать контакты. Ношение медицинских масок остается обязательным, как в общественных местах, так и на улице в большинстве городов, включая Анкару, Стамбул, Измир, </w:t>
      </w:r>
      <w:proofErr w:type="spellStart"/>
      <w:r w:rsidRPr="00002B4F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Муглу</w:t>
      </w:r>
      <w:proofErr w:type="spellEnd"/>
      <w:r w:rsidRPr="00002B4F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.</w:t>
      </w:r>
    </w:p>
    <w:p w:rsidR="00002B4F" w:rsidRPr="00002B4F" w:rsidRDefault="00002B4F" w:rsidP="00002B4F">
      <w:p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002B4F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За несоблюдение правил ношения маски действует штраф в 900 турецких лир (около 9 300 рублей).</w:t>
      </w:r>
    </w:p>
    <w:p w:rsidR="00002B4F" w:rsidRPr="00002B4F" w:rsidRDefault="00002B4F" w:rsidP="00002B4F">
      <w:p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002B4F"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  <w:lang w:eastAsia="ru-RU"/>
        </w:rPr>
        <w:t>После возвращения в Российскую Федерацию</w:t>
      </w:r>
    </w:p>
    <w:p w:rsidR="00002B4F" w:rsidRPr="00002B4F" w:rsidRDefault="00002B4F" w:rsidP="00002B4F">
      <w:p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002B4F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В соответствии с Постановлением главного государственного санитарного врача Российской Федерации № 22 от 27.07.2020 по возвращению на территорию Российской Федерации российским гражданам необходимо:</w:t>
      </w:r>
    </w:p>
    <w:p w:rsidR="00002B4F" w:rsidRPr="00002B4F" w:rsidRDefault="00002B4F" w:rsidP="00002B4F">
      <w:pPr>
        <w:numPr>
          <w:ilvl w:val="0"/>
          <w:numId w:val="2"/>
        </w:num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002B4F"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  <w:lang w:eastAsia="ru-RU"/>
        </w:rPr>
        <w:t>заполнить на </w:t>
      </w:r>
      <w:hyperlink r:id="rId7" w:history="1">
        <w:r w:rsidRPr="00002B4F">
          <w:rPr>
            <w:rFonts w:ascii="Times New Roman" w:eastAsia="Times New Roman" w:hAnsi="Times New Roman" w:cs="Times New Roman"/>
            <w:b/>
            <w:bCs/>
            <w:color w:val="1155CC"/>
            <w:sz w:val="28"/>
            <w:szCs w:val="28"/>
            <w:lang w:eastAsia="ru-RU"/>
          </w:rPr>
          <w:t>Едином портале государственных и муниципальных услуг</w:t>
        </w:r>
      </w:hyperlink>
      <w:r w:rsidRPr="00002B4F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 (далее – ЕПГУ) </w:t>
      </w:r>
      <w:r w:rsidRPr="00002B4F"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  <w:lang w:eastAsia="ru-RU"/>
        </w:rPr>
        <w:t>анкету</w:t>
      </w:r>
      <w:r w:rsidRPr="00002B4F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 прибывающего на территорию Российской Федерации в электронном виде </w:t>
      </w:r>
      <w:hyperlink r:id="rId8" w:history="1">
        <w:r w:rsidRPr="00002B4F">
          <w:rPr>
            <w:rFonts w:ascii="Times New Roman" w:eastAsia="Times New Roman" w:hAnsi="Times New Roman" w:cs="Times New Roman"/>
            <w:color w:val="2D9ACF"/>
            <w:sz w:val="28"/>
            <w:szCs w:val="28"/>
            <w:lang w:eastAsia="ru-RU"/>
          </w:rPr>
          <w:t>«Регистрация прибывающих в Российскую Федерацию»</w:t>
        </w:r>
      </w:hyperlink>
      <w:r w:rsidRPr="00002B4F">
        <w:rPr>
          <w:rFonts w:ascii="Times New Roman" w:eastAsia="Times New Roman" w:hAnsi="Times New Roman" w:cs="Times New Roman"/>
          <w:color w:val="1155CC"/>
          <w:sz w:val="28"/>
          <w:szCs w:val="28"/>
          <w:lang w:eastAsia="ru-RU"/>
        </w:rPr>
        <w:t> </w:t>
      </w:r>
      <w:r w:rsidRPr="00002B4F"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  <w:lang w:eastAsia="ru-RU"/>
        </w:rPr>
        <w:t xml:space="preserve">до вылета в Российскую </w:t>
      </w:r>
      <w:r w:rsidRPr="00002B4F"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  <w:lang w:eastAsia="ru-RU"/>
        </w:rPr>
        <w:lastRenderedPageBreak/>
        <w:t>Федерацию</w:t>
      </w:r>
      <w:r w:rsidRPr="00002B4F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 (при приобретении билета, но не позднее регистрации на рейс);</w:t>
      </w:r>
    </w:p>
    <w:p w:rsidR="00002B4F" w:rsidRPr="00002B4F" w:rsidRDefault="00002B4F" w:rsidP="00002B4F">
      <w:pPr>
        <w:numPr>
          <w:ilvl w:val="0"/>
          <w:numId w:val="2"/>
        </w:num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002B4F"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  <w:lang w:eastAsia="ru-RU"/>
        </w:rPr>
        <w:t>в течение трех календарных дней</w:t>
      </w:r>
      <w:r w:rsidRPr="00002B4F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 со дня прибытия на территорию Российской Федерации </w:t>
      </w:r>
      <w:r w:rsidRPr="00002B4F"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  <w:lang w:eastAsia="ru-RU"/>
        </w:rPr>
        <w:t>пройти лабораторное исследование на COVID-19 методом ПЦР</w:t>
      </w:r>
      <w:r w:rsidRPr="00002B4F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 и </w:t>
      </w:r>
      <w:r w:rsidRPr="00002B4F"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  <w:lang w:eastAsia="ru-RU"/>
        </w:rPr>
        <w:t xml:space="preserve">разместить </w:t>
      </w:r>
      <w:proofErr w:type="spellStart"/>
      <w:r w:rsidRPr="00002B4F"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  <w:lang w:eastAsia="ru-RU"/>
        </w:rPr>
        <w:t>информациюо</w:t>
      </w:r>
      <w:proofErr w:type="spellEnd"/>
      <w:r w:rsidRPr="00002B4F"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  <w:lang w:eastAsia="ru-RU"/>
        </w:rPr>
        <w:t xml:space="preserve"> результате</w:t>
      </w:r>
      <w:r w:rsidRPr="00002B4F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 лабораторного исследования на COVID-19 методом ПЦР в ЕПГУ, заполнив форму </w:t>
      </w:r>
      <w:hyperlink r:id="rId9" w:history="1">
        <w:r w:rsidRPr="00002B4F">
          <w:rPr>
            <w:rFonts w:ascii="Times New Roman" w:eastAsia="Times New Roman" w:hAnsi="Times New Roman" w:cs="Times New Roman"/>
            <w:color w:val="1155CC"/>
            <w:sz w:val="28"/>
            <w:szCs w:val="28"/>
            <w:lang w:eastAsia="ru-RU"/>
          </w:rPr>
          <w:t xml:space="preserve">«Предоставление сведений о результатах теста на новую </w:t>
        </w:r>
        <w:proofErr w:type="spellStart"/>
        <w:r w:rsidRPr="00002B4F">
          <w:rPr>
            <w:rFonts w:ascii="Times New Roman" w:eastAsia="Times New Roman" w:hAnsi="Times New Roman" w:cs="Times New Roman"/>
            <w:color w:val="1155CC"/>
            <w:sz w:val="28"/>
            <w:szCs w:val="28"/>
            <w:lang w:eastAsia="ru-RU"/>
          </w:rPr>
          <w:t>коронавирусную</w:t>
        </w:r>
        <w:proofErr w:type="spellEnd"/>
        <w:r w:rsidRPr="00002B4F">
          <w:rPr>
            <w:rFonts w:ascii="Times New Roman" w:eastAsia="Times New Roman" w:hAnsi="Times New Roman" w:cs="Times New Roman"/>
            <w:color w:val="1155CC"/>
            <w:sz w:val="28"/>
            <w:szCs w:val="28"/>
            <w:lang w:eastAsia="ru-RU"/>
          </w:rPr>
          <w:t xml:space="preserve"> инфекцию для прибывающих в Российскую Федерацию»</w:t>
        </w:r>
      </w:hyperlink>
      <w:r w:rsidRPr="00002B4F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;</w:t>
      </w:r>
    </w:p>
    <w:p w:rsidR="00002B4F" w:rsidRPr="00002B4F" w:rsidRDefault="00002B4F" w:rsidP="00002B4F">
      <w:pPr>
        <w:numPr>
          <w:ilvl w:val="0"/>
          <w:numId w:val="2"/>
        </w:numPr>
        <w:shd w:val="clear" w:color="auto" w:fill="FFFFFF"/>
        <w:spacing w:after="450" w:line="240" w:lineRule="auto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002B4F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в случае появления любого ухудшения состояния здоровья в течение 14 календарных дней со дня прибытия на территорию Российской Федерации незамедлительно обратиться за медицинской помощью по месту жительства (пребывания) без посещения медицинских организаций.</w:t>
      </w:r>
    </w:p>
    <w:p w:rsidR="008C22C4" w:rsidRPr="00002B4F" w:rsidRDefault="00002B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02B4F">
        <w:rPr>
          <w:rFonts w:ascii="Times New Roman" w:hAnsi="Times New Roman" w:cs="Times New Roman"/>
          <w:sz w:val="28"/>
          <w:szCs w:val="28"/>
        </w:rPr>
        <w:t>Информация с официально</w:t>
      </w:r>
      <w:r w:rsidR="009055BB">
        <w:rPr>
          <w:rFonts w:ascii="Times New Roman" w:hAnsi="Times New Roman" w:cs="Times New Roman"/>
          <w:sz w:val="28"/>
          <w:szCs w:val="28"/>
        </w:rPr>
        <w:t>го</w:t>
      </w:r>
      <w:r w:rsidRPr="00002B4F">
        <w:rPr>
          <w:rFonts w:ascii="Times New Roman" w:hAnsi="Times New Roman" w:cs="Times New Roman"/>
          <w:sz w:val="28"/>
          <w:szCs w:val="28"/>
        </w:rPr>
        <w:t xml:space="preserve"> сайта Федерального агентства по </w:t>
      </w:r>
      <w:r w:rsidR="009055B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02B4F">
        <w:rPr>
          <w:rFonts w:ascii="Times New Roman" w:hAnsi="Times New Roman" w:cs="Times New Roman"/>
          <w:sz w:val="28"/>
          <w:szCs w:val="28"/>
        </w:rPr>
        <w:t>туризму.</w:t>
      </w:r>
    </w:p>
    <w:sectPr w:rsidR="008C22C4" w:rsidRPr="00002B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35D6C"/>
    <w:multiLevelType w:val="multilevel"/>
    <w:tmpl w:val="84368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3020D84"/>
    <w:multiLevelType w:val="multilevel"/>
    <w:tmpl w:val="483A4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B4F"/>
    <w:rsid w:val="00002B4F"/>
    <w:rsid w:val="000109F6"/>
    <w:rsid w:val="000370D8"/>
    <w:rsid w:val="006F14FC"/>
    <w:rsid w:val="008C22C4"/>
    <w:rsid w:val="009055BB"/>
    <w:rsid w:val="00B92F52"/>
    <w:rsid w:val="00BA7A50"/>
    <w:rsid w:val="00E20EF4"/>
    <w:rsid w:val="00EB5D35"/>
    <w:rsid w:val="00FA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8704AF-FB50-451F-99B3-AFD733A0E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02B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2B4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02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02B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9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5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39460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ga.gov.tr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ovidinsurance4turkey.com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suslugi.ru/400705/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GulnaraM</cp:lastModifiedBy>
  <cp:revision>2</cp:revision>
  <dcterms:created xsi:type="dcterms:W3CDTF">2020-09-02T11:22:00Z</dcterms:created>
  <dcterms:modified xsi:type="dcterms:W3CDTF">2020-09-02T11:22:00Z</dcterms:modified>
</cp:coreProperties>
</file>