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9" w:rsidRDefault="00725989" w:rsidP="00725989">
      <w:pPr>
        <w:jc w:val="center"/>
        <w:rPr>
          <w:b/>
        </w:rPr>
      </w:pPr>
      <w:r w:rsidRPr="00B90F9D">
        <w:rPr>
          <w:b/>
        </w:rPr>
        <w:t xml:space="preserve">Отчет </w:t>
      </w:r>
    </w:p>
    <w:p w:rsidR="00725989" w:rsidRDefault="00725989" w:rsidP="00725989">
      <w:pPr>
        <w:jc w:val="center"/>
        <w:rPr>
          <w:b/>
        </w:rPr>
      </w:pPr>
      <w:r w:rsidRPr="00B90F9D">
        <w:rPr>
          <w:b/>
        </w:rPr>
        <w:t xml:space="preserve">о реализации </w:t>
      </w:r>
      <w:r>
        <w:rPr>
          <w:b/>
        </w:rPr>
        <w:t xml:space="preserve">мер </w:t>
      </w:r>
      <w:r w:rsidRPr="00B90F9D">
        <w:rPr>
          <w:b/>
        </w:rPr>
        <w:t xml:space="preserve">антикоррупционной политики </w:t>
      </w:r>
    </w:p>
    <w:p w:rsidR="00725989" w:rsidRDefault="00725989" w:rsidP="00725989">
      <w:pPr>
        <w:jc w:val="center"/>
        <w:rPr>
          <w:b/>
        </w:rPr>
      </w:pPr>
      <w:r w:rsidRPr="00B90F9D">
        <w:rPr>
          <w:b/>
        </w:rPr>
        <w:t xml:space="preserve">в </w:t>
      </w:r>
      <w:r>
        <w:rPr>
          <w:b/>
          <w:lang w:val="tt-RU"/>
        </w:rPr>
        <w:t>Государственном комитете Республики Татарстан по туризму</w:t>
      </w:r>
      <w:r w:rsidR="00CC59F6">
        <w:rPr>
          <w:b/>
        </w:rPr>
        <w:t xml:space="preserve"> в 2018</w:t>
      </w:r>
      <w:r w:rsidRPr="00B90F9D">
        <w:rPr>
          <w:b/>
        </w:rPr>
        <w:t xml:space="preserve"> году</w:t>
      </w:r>
    </w:p>
    <w:p w:rsidR="00D17054" w:rsidRPr="006267CD" w:rsidRDefault="00D17054" w:rsidP="00787FA2">
      <w:pPr>
        <w:jc w:val="center"/>
        <w:rPr>
          <w:rFonts w:eastAsiaTheme="minorHAnsi"/>
          <w:b/>
          <w:sz w:val="16"/>
          <w:szCs w:val="16"/>
        </w:rPr>
      </w:pPr>
    </w:p>
    <w:p w:rsidR="00725989" w:rsidRDefault="00725989" w:rsidP="00725989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1</w:t>
      </w:r>
      <w:r w:rsidRPr="00DC13F1">
        <w:rPr>
          <w:szCs w:val="28"/>
          <w:u w:val="single"/>
        </w:rPr>
        <w:t xml:space="preserve"> «Меры по противодействию кор</w:t>
      </w:r>
      <w:r>
        <w:rPr>
          <w:szCs w:val="28"/>
          <w:u w:val="single"/>
        </w:rPr>
        <w:t>рупции, реализованные в органе»</w:t>
      </w:r>
    </w:p>
    <w:p w:rsidR="00FD7301" w:rsidRPr="00FD7301" w:rsidRDefault="00FD7301" w:rsidP="00725989">
      <w:pPr>
        <w:pStyle w:val="1"/>
        <w:suppressAutoHyphens/>
        <w:spacing w:line="240" w:lineRule="auto"/>
        <w:ind w:firstLine="426"/>
        <w:jc w:val="both"/>
        <w:rPr>
          <w:sz w:val="22"/>
          <w:szCs w:val="22"/>
          <w:u w:val="single"/>
        </w:rPr>
      </w:pPr>
    </w:p>
    <w:p w:rsidR="00D702BA" w:rsidRDefault="00A5400E" w:rsidP="00D702BA">
      <w:pPr>
        <w:ind w:firstLine="426"/>
        <w:rPr>
          <w:rFonts w:eastAsiaTheme="minorHAnsi"/>
        </w:rPr>
      </w:pPr>
      <w:r w:rsidRPr="007B225D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</w:p>
    <w:p w:rsidR="0024197F" w:rsidRPr="0024197F" w:rsidRDefault="0024197F" w:rsidP="00D702BA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меры, реализованны</w:t>
      </w:r>
      <w:r>
        <w:rPr>
          <w:rFonts w:eastAsiaTheme="minorHAnsi"/>
        </w:rPr>
        <w:t>е для соблюдения законности при г</w:t>
      </w:r>
      <w:r w:rsidRPr="00ED46AA">
        <w:rPr>
          <w:rFonts w:eastAsiaTheme="minorHAnsi"/>
        </w:rPr>
        <w:t>осударственных закупках</w:t>
      </w:r>
      <w:r>
        <w:t xml:space="preserve"> </w:t>
      </w:r>
    </w:p>
    <w:p w:rsidR="00D702BA" w:rsidRPr="000C017D" w:rsidRDefault="00D702BA" w:rsidP="000C017D">
      <w:pPr>
        <w:ind w:firstLine="426"/>
        <w:contextualSpacing/>
        <w:rPr>
          <w:rFonts w:eastAsia="Times New Roman"/>
          <w:lang w:eastAsia="ru-RU"/>
        </w:rPr>
      </w:pPr>
      <w:r>
        <w:t xml:space="preserve">При осуществлении </w:t>
      </w:r>
      <w:r w:rsidRPr="00D702BA">
        <w:rPr>
          <w:rFonts w:eastAsia="Times New Roman"/>
          <w:lang w:eastAsia="ru-RU"/>
        </w:rPr>
        <w:t xml:space="preserve">государственных закупок </w:t>
      </w:r>
      <w:r w:rsidR="0050633E">
        <w:rPr>
          <w:rFonts w:eastAsia="Times New Roman"/>
          <w:lang w:eastAsia="ru-RU"/>
        </w:rPr>
        <w:t>Государственный комитет</w:t>
      </w:r>
      <w:r w:rsidR="00077DE7">
        <w:rPr>
          <w:rFonts w:eastAsia="Times New Roman"/>
          <w:lang w:eastAsia="ru-RU"/>
        </w:rPr>
        <w:t xml:space="preserve"> Республики Татарстан по туризму (далее </w:t>
      </w:r>
      <w:r w:rsidR="000C017D">
        <w:rPr>
          <w:rFonts w:eastAsia="Times New Roman"/>
          <w:lang w:eastAsia="ru-RU"/>
        </w:rPr>
        <w:t>–</w:t>
      </w:r>
      <w:r w:rsidR="00077DE7">
        <w:rPr>
          <w:rFonts w:eastAsia="Times New Roman"/>
          <w:lang w:eastAsia="ru-RU"/>
        </w:rPr>
        <w:t xml:space="preserve"> Госкомитет)</w:t>
      </w:r>
      <w:r w:rsidRPr="00D702BA">
        <w:rPr>
          <w:rFonts w:eastAsia="Times New Roman"/>
          <w:lang w:eastAsia="ru-RU"/>
        </w:rPr>
        <w:t xml:space="preserve"> руководствуется требования</w:t>
      </w:r>
      <w:r w:rsidR="0050633E">
        <w:rPr>
          <w:rFonts w:eastAsia="Times New Roman"/>
          <w:lang w:eastAsia="ru-RU"/>
        </w:rPr>
        <w:t xml:space="preserve">ми Федерального закона от 05 апреля </w:t>
      </w:r>
      <w:r w:rsidRPr="00D702BA">
        <w:rPr>
          <w:rFonts w:eastAsia="Times New Roman"/>
          <w:lang w:eastAsia="ru-RU"/>
        </w:rPr>
        <w:t xml:space="preserve">2013 </w:t>
      </w:r>
      <w:r w:rsidR="0050633E">
        <w:rPr>
          <w:rFonts w:eastAsia="Times New Roman"/>
          <w:lang w:eastAsia="ru-RU"/>
        </w:rPr>
        <w:t xml:space="preserve">года </w:t>
      </w:r>
      <w:r w:rsidRPr="00D702BA">
        <w:rPr>
          <w:rFonts w:eastAsia="Times New Roman"/>
          <w:lang w:eastAsia="ru-RU"/>
        </w:rPr>
        <w:t>№</w:t>
      </w:r>
      <w:r w:rsidR="000C017D">
        <w:rPr>
          <w:rFonts w:eastAsia="Times New Roman"/>
          <w:lang w:eastAsia="ru-RU"/>
        </w:rPr>
        <w:t xml:space="preserve"> </w:t>
      </w:r>
      <w:r w:rsidRPr="00D702BA">
        <w:rPr>
          <w:rFonts w:eastAsia="Times New Roman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r w:rsidR="000C017D">
        <w:rPr>
          <w:rFonts w:eastAsia="Times New Roman"/>
          <w:lang w:eastAsia="ru-RU"/>
        </w:rPr>
        <w:t>–</w:t>
      </w:r>
      <w:r w:rsidRPr="00D702BA">
        <w:rPr>
          <w:rFonts w:eastAsia="Times New Roman"/>
          <w:lang w:eastAsia="ru-RU"/>
        </w:rPr>
        <w:t xml:space="preserve"> Закон). В рамках Закона для обеспечения гласности и прозрачности осуществления таких закупок, предотвращения коррупции и других злоупотреблений Госкомитетом осуществляется планирование закупок товаров, работ, услуг. В Единой информационной системе, в сроки, регламентируемые Законом</w:t>
      </w:r>
      <w:r w:rsidR="0050633E">
        <w:rPr>
          <w:rFonts w:eastAsia="Times New Roman"/>
          <w:lang w:eastAsia="ru-RU"/>
        </w:rPr>
        <w:t>,</w:t>
      </w:r>
      <w:r w:rsidRPr="00D702BA">
        <w:rPr>
          <w:rFonts w:eastAsia="Times New Roman"/>
          <w:lang w:eastAsia="ru-RU"/>
        </w:rPr>
        <w:t xml:space="preserve"> размещается последовательно план закупок и план-график. Закупка товаров, работ, услуг производится Госкомитетом согласно плану-графику. </w:t>
      </w:r>
    </w:p>
    <w:p w:rsidR="00D702BA" w:rsidRDefault="00D702BA" w:rsidP="0024197F">
      <w:pPr>
        <w:ind w:firstLine="426"/>
        <w:rPr>
          <w:rFonts w:eastAsia="Times New Roman"/>
          <w:lang w:eastAsia="ru-RU"/>
        </w:rPr>
      </w:pPr>
      <w:r w:rsidRPr="00D702BA">
        <w:rPr>
          <w:rFonts w:eastAsia="Times New Roman"/>
          <w:lang w:eastAsia="ru-RU"/>
        </w:rPr>
        <w:t>Мерой по предот</w:t>
      </w:r>
      <w:r>
        <w:rPr>
          <w:rFonts w:eastAsia="Times New Roman"/>
          <w:lang w:eastAsia="ru-RU"/>
        </w:rPr>
        <w:t>вращению коррупции является так</w:t>
      </w:r>
      <w:r w:rsidRPr="00D702BA">
        <w:rPr>
          <w:rFonts w:eastAsia="Times New Roman"/>
          <w:lang w:eastAsia="ru-RU"/>
        </w:rPr>
        <w:t xml:space="preserve">же организация централизованного определения поставщиков (подрядчиков, исполнителей) Государственным комитетом Республики Татарстан по закупкам. По постановлению Кабинета Министров Республики Татарстан от </w:t>
      </w:r>
      <w:r>
        <w:rPr>
          <w:rFonts w:eastAsia="Times New Roman"/>
          <w:lang w:eastAsia="ru-RU"/>
        </w:rPr>
        <w:t>08.05.2014</w:t>
      </w:r>
      <w:r w:rsidRPr="00D702BA">
        <w:rPr>
          <w:rFonts w:eastAsia="Times New Roman"/>
          <w:lang w:eastAsia="ru-RU"/>
        </w:rPr>
        <w:t xml:space="preserve"> № 307 «Вопросы Государственного комитета Ре</w:t>
      </w:r>
      <w:r w:rsidR="00E07ED0">
        <w:rPr>
          <w:rFonts w:eastAsia="Times New Roman"/>
          <w:lang w:eastAsia="ru-RU"/>
        </w:rPr>
        <w:t>спублики Татарстан по закупкам»</w:t>
      </w:r>
      <w:r w:rsidRPr="00D702BA">
        <w:rPr>
          <w:rFonts w:eastAsia="Times New Roman"/>
          <w:lang w:eastAsia="ru-RU"/>
        </w:rPr>
        <w:t xml:space="preserve"> Госкомитет входит в перечень государственных заказчиков Республики Татарстан и бюджетных учреждений Республики Татарстан, для нужд которых Государственный комитет Республики Татарстан по закупкам осуществляет функции по определению поставщиков (подрядчиков, исполнителей).</w:t>
      </w:r>
    </w:p>
    <w:p w:rsidR="001D7B20" w:rsidRPr="00FD5A8B" w:rsidRDefault="001D7B20" w:rsidP="001D7B20">
      <w:pPr>
        <w:autoSpaceDE w:val="0"/>
        <w:autoSpaceDN w:val="0"/>
        <w:adjustRightInd w:val="0"/>
        <w:ind w:firstLine="426"/>
      </w:pPr>
      <w:r w:rsidRPr="00FD5A8B">
        <w:t xml:space="preserve">При осуществлении государственных закупок </w:t>
      </w:r>
      <w:r>
        <w:t xml:space="preserve">Госкомитетом </w:t>
      </w:r>
      <w:r w:rsidRPr="00FD5A8B">
        <w:t>производится контроль за соответствием заключаемых договоров, государственных контрактов объемам доведенных бюджетных назначений и лимитов бюджетных обязательств; осуществляется проверка соответствия по</w:t>
      </w:r>
      <w:r>
        <w:t>лученных товаров, работ и услуг</w:t>
      </w:r>
      <w:r w:rsidRPr="00FD5A8B">
        <w:t xml:space="preserve"> оплаченным договорам, государственным контрактам, счетам на оплату. </w:t>
      </w:r>
    </w:p>
    <w:p w:rsidR="001D7B20" w:rsidRPr="00FD5A8B" w:rsidRDefault="001D7B20" w:rsidP="001D7B20">
      <w:pPr>
        <w:autoSpaceDE w:val="0"/>
        <w:autoSpaceDN w:val="0"/>
        <w:adjustRightInd w:val="0"/>
        <w:ind w:firstLine="426"/>
      </w:pPr>
      <w:r w:rsidRPr="00FD5A8B">
        <w:t xml:space="preserve">Проекты государственных контрактов разрабатываются </w:t>
      </w:r>
      <w:r>
        <w:t xml:space="preserve">в </w:t>
      </w:r>
      <w:r w:rsidRPr="00FD5A8B">
        <w:t xml:space="preserve">соответствии </w:t>
      </w:r>
      <w:r>
        <w:t xml:space="preserve">                                    </w:t>
      </w:r>
      <w:r w:rsidRPr="00FD5A8B">
        <w:t xml:space="preserve">с положениями </w:t>
      </w:r>
      <w:r>
        <w:t>Закона</w:t>
      </w:r>
      <w:r w:rsidRPr="00FD5A8B">
        <w:t xml:space="preserve"> для соблюдения законности при государственных закупках.</w:t>
      </w:r>
    </w:p>
    <w:p w:rsidR="0024197F" w:rsidRDefault="0024197F" w:rsidP="0024197F">
      <w:pPr>
        <w:ind w:firstLine="426"/>
        <w:rPr>
          <w:rFonts w:eastAsia="Times New Roman"/>
          <w:lang w:eastAsia="ru-RU"/>
        </w:rPr>
      </w:pPr>
      <w:r w:rsidRPr="00EE5610">
        <w:rPr>
          <w:rFonts w:eastAsia="Times New Roman"/>
          <w:lang w:eastAsia="ru-RU"/>
        </w:rPr>
        <w:t xml:space="preserve">В </w:t>
      </w:r>
      <w:r w:rsidR="001D7B20">
        <w:rPr>
          <w:rFonts w:eastAsia="Times New Roman"/>
          <w:lang w:eastAsia="ru-RU"/>
        </w:rPr>
        <w:t xml:space="preserve">целях поддержания актуального уровня знаний </w:t>
      </w:r>
      <w:r w:rsidR="002705C7">
        <w:rPr>
          <w:rFonts w:eastAsia="Times New Roman"/>
          <w:lang w:eastAsia="ru-RU"/>
        </w:rPr>
        <w:t xml:space="preserve">в </w:t>
      </w:r>
      <w:r w:rsidRPr="00EE5610">
        <w:rPr>
          <w:rFonts w:eastAsia="Times New Roman"/>
          <w:lang w:eastAsia="ru-RU"/>
        </w:rPr>
        <w:t xml:space="preserve">период с </w:t>
      </w:r>
      <w:r w:rsidR="007C38C7">
        <w:rPr>
          <w:rFonts w:eastAsia="Times New Roman"/>
          <w:lang w:eastAsia="ru-RU"/>
        </w:rPr>
        <w:t>12 по 21</w:t>
      </w:r>
      <w:r>
        <w:rPr>
          <w:rFonts w:eastAsia="Times New Roman"/>
          <w:lang w:eastAsia="ru-RU"/>
        </w:rPr>
        <w:t xml:space="preserve"> февраля </w:t>
      </w:r>
      <w:r w:rsidR="007C38C7">
        <w:rPr>
          <w:rFonts w:eastAsia="Times New Roman"/>
          <w:lang w:eastAsia="ru-RU"/>
        </w:rPr>
        <w:t>2018</w:t>
      </w:r>
      <w:r w:rsidRPr="00EE5610">
        <w:rPr>
          <w:rFonts w:eastAsia="Times New Roman"/>
          <w:lang w:eastAsia="ru-RU"/>
        </w:rPr>
        <w:t xml:space="preserve"> года </w:t>
      </w:r>
      <w:r w:rsidR="000C017D">
        <w:rPr>
          <w:rFonts w:eastAsia="Times New Roman"/>
          <w:lang w:eastAsia="ru-RU"/>
        </w:rPr>
        <w:t xml:space="preserve">один </w:t>
      </w:r>
      <w:r w:rsidR="007C38C7">
        <w:rPr>
          <w:rFonts w:eastAsia="Times New Roman"/>
          <w:lang w:eastAsia="ru-RU"/>
        </w:rPr>
        <w:t>сотрудник</w:t>
      </w:r>
      <w:r>
        <w:rPr>
          <w:rFonts w:eastAsia="Times New Roman"/>
          <w:lang w:eastAsia="ru-RU"/>
        </w:rPr>
        <w:t xml:space="preserve"> Госкомитета</w:t>
      </w:r>
      <w:r w:rsidR="002705C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0C017D">
        <w:rPr>
          <w:rFonts w:eastAsia="Times New Roman"/>
          <w:lang w:eastAsia="ru-RU"/>
        </w:rPr>
        <w:t xml:space="preserve">в обязанности которого входит работа по осуществлению государственных закупок, </w:t>
      </w:r>
      <w:r w:rsidR="001D7B20">
        <w:rPr>
          <w:rFonts w:eastAsia="Times New Roman"/>
          <w:lang w:eastAsia="ru-RU"/>
        </w:rPr>
        <w:t xml:space="preserve">успешно </w:t>
      </w:r>
      <w:r w:rsidR="007C38C7">
        <w:rPr>
          <w:rFonts w:eastAsia="Times New Roman"/>
          <w:lang w:eastAsia="ru-RU"/>
        </w:rPr>
        <w:t>прошел</w:t>
      </w:r>
      <w:r w:rsidRPr="00EE5610">
        <w:rPr>
          <w:rFonts w:eastAsia="Times New Roman"/>
          <w:lang w:eastAsia="ru-RU"/>
        </w:rPr>
        <w:t xml:space="preserve"> курсы повышения квалификации по программе дополнительного профессионального образования «</w:t>
      </w:r>
      <w:r>
        <w:rPr>
          <w:rFonts w:eastAsia="Times New Roman"/>
          <w:lang w:eastAsia="ru-RU"/>
        </w:rPr>
        <w:t>Государственные и муниципальные закупки</w:t>
      </w:r>
      <w:r w:rsidRPr="00EE5610">
        <w:rPr>
          <w:rFonts w:eastAsia="Times New Roman"/>
          <w:lang w:eastAsia="ru-RU"/>
        </w:rPr>
        <w:t>» на базе Высшей школы государственного и муниципального управления Казанского (Приволжского) федерального</w:t>
      </w:r>
      <w:r>
        <w:rPr>
          <w:rFonts w:eastAsia="Times New Roman"/>
          <w:lang w:eastAsia="ru-RU"/>
        </w:rPr>
        <w:t xml:space="preserve"> университета (в объеме 108 часов</w:t>
      </w:r>
      <w:r w:rsidRPr="00EE5610">
        <w:rPr>
          <w:rFonts w:eastAsia="Times New Roman"/>
          <w:lang w:eastAsia="ru-RU"/>
        </w:rPr>
        <w:t xml:space="preserve">). </w:t>
      </w:r>
      <w:r>
        <w:rPr>
          <w:rFonts w:eastAsia="Times New Roman"/>
          <w:lang w:eastAsia="ru-RU"/>
        </w:rPr>
        <w:t xml:space="preserve">              </w:t>
      </w:r>
    </w:p>
    <w:p w:rsidR="0024197F" w:rsidRPr="00ED46AA" w:rsidRDefault="0024197F" w:rsidP="0024197F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lastRenderedPageBreak/>
        <w:t xml:space="preserve">результаты ведомственного финансового контроля (пресечено неэффективное использование денежных средств, обеспечен возврат денег </w:t>
      </w:r>
      <w:r>
        <w:rPr>
          <w:rFonts w:eastAsiaTheme="minorHAnsi"/>
        </w:rPr>
        <w:t>за нарушения контрактов и т.д.)</w:t>
      </w:r>
    </w:p>
    <w:p w:rsidR="00725989" w:rsidRDefault="00C01D5A" w:rsidP="002705C7">
      <w:pPr>
        <w:autoSpaceDE w:val="0"/>
        <w:autoSpaceDN w:val="0"/>
        <w:adjustRightInd w:val="0"/>
        <w:ind w:firstLine="426"/>
      </w:pPr>
      <w:r>
        <w:rPr>
          <w:rFonts w:eastAsia="Times New Roman"/>
          <w:lang w:eastAsia="ru-RU"/>
        </w:rPr>
        <w:t>В целях обеспечения эффективного и целевого использования средств бюджета Республики Татарстан организована работа по осуществлению</w:t>
      </w:r>
      <w:r w:rsidR="00725989" w:rsidRPr="00906D5C">
        <w:t xml:space="preserve"> внутреннего финансового контроля в </w:t>
      </w:r>
      <w:r w:rsidR="00725989">
        <w:t>Госкомитете</w:t>
      </w:r>
      <w:r>
        <w:t>.</w:t>
      </w:r>
      <w:r w:rsidR="00725989">
        <w:t xml:space="preserve"> </w:t>
      </w:r>
      <w:r>
        <w:t>Р</w:t>
      </w:r>
      <w:r w:rsidR="00725989">
        <w:t>азработано Положение</w:t>
      </w:r>
      <w:r w:rsidR="00725989" w:rsidRPr="00906D5C">
        <w:t xml:space="preserve"> о внутреннем ф</w:t>
      </w:r>
      <w:r w:rsidR="00725989">
        <w:t xml:space="preserve">инансовом контроле, </w:t>
      </w:r>
      <w:r w:rsidR="00725989" w:rsidRPr="006474B3">
        <w:t xml:space="preserve">утвержденное приказом Госкомитета от 31.12.2014 № 164. </w:t>
      </w:r>
    </w:p>
    <w:p w:rsidR="000909F2" w:rsidRDefault="002705C7" w:rsidP="002705C7">
      <w:pPr>
        <w:ind w:firstLine="426"/>
      </w:pPr>
      <w:r>
        <w:t>В течение</w:t>
      </w:r>
      <w:r w:rsidR="00B34691">
        <w:t xml:space="preserve"> 2018</w:t>
      </w:r>
      <w:r w:rsidR="000909F2">
        <w:t xml:space="preserve"> года Госкомитетом проводился контроль за соблюдением исполнения гос</w:t>
      </w:r>
      <w:r w:rsidR="000C017D">
        <w:t xml:space="preserve">ударственных контрактов (далее </w:t>
      </w:r>
      <w:r w:rsidR="000C017D">
        <w:rPr>
          <w:rFonts w:eastAsia="Times New Roman"/>
          <w:lang w:eastAsia="ru-RU"/>
        </w:rPr>
        <w:t>–</w:t>
      </w:r>
      <w:r w:rsidR="000909F2">
        <w:t xml:space="preserve"> Контракт), </w:t>
      </w:r>
      <w:r w:rsidR="00B34691">
        <w:t>заключенных за счет средств 2018</w:t>
      </w:r>
      <w:r w:rsidR="000909F2">
        <w:t xml:space="preserve"> года </w:t>
      </w:r>
      <w:r w:rsidR="000909F2">
        <w:rPr>
          <w:color w:val="000000"/>
        </w:rPr>
        <w:t>в рамках реализации Государственной программы «Развитие сферы туризма и гостеприимства в Р</w:t>
      </w:r>
      <w:r w:rsidR="00893944">
        <w:rPr>
          <w:color w:val="000000"/>
        </w:rPr>
        <w:t>еспублике Татарстан на 2014-2021</w:t>
      </w:r>
      <w:r w:rsidR="000909F2">
        <w:rPr>
          <w:color w:val="000000"/>
        </w:rPr>
        <w:t xml:space="preserve"> годы»</w:t>
      </w:r>
      <w:r w:rsidR="000909F2">
        <w:t xml:space="preserve">, итогами которого </w:t>
      </w:r>
      <w:r w:rsidR="000909F2">
        <w:rPr>
          <w:color w:val="000000"/>
        </w:rPr>
        <w:t>являются</w:t>
      </w:r>
      <w:r w:rsidR="000909F2">
        <w:t xml:space="preserve"> оказанные в срок, в полном объеме и надлежащего качества, в соответствии с условиями Контрак</w:t>
      </w:r>
      <w:r w:rsidR="000909F2">
        <w:rPr>
          <w:color w:val="000000"/>
        </w:rPr>
        <w:t>тов</w:t>
      </w:r>
      <w:r w:rsidR="000909F2">
        <w:t>, услуги.</w:t>
      </w:r>
    </w:p>
    <w:p w:rsidR="00FD7301" w:rsidRDefault="00A5400E" w:rsidP="002705C7">
      <w:pPr>
        <w:widowControl w:val="0"/>
        <w:ind w:firstLine="426"/>
      </w:pPr>
      <w:r w:rsidRPr="007B225D">
        <w:rPr>
          <w:b/>
        </w:rPr>
        <w:t>Б)</w:t>
      </w:r>
      <w:r w:rsidRPr="00FD7301">
        <w:t xml:space="preserve"> </w:t>
      </w:r>
      <w:r w:rsidR="00CC59F6">
        <w:t>В 2018 году Госкомитетом издано 7</w:t>
      </w:r>
      <w:r w:rsidR="00FD7301" w:rsidRPr="00AC110D">
        <w:t xml:space="preserve"> приказов по противодействию коррупции:</w:t>
      </w:r>
    </w:p>
    <w:p w:rsidR="00CC59F6" w:rsidRPr="00CC59F6" w:rsidRDefault="00FD7301" w:rsidP="002705C7">
      <w:pPr>
        <w:widowControl w:val="0"/>
        <w:spacing w:line="238" w:lineRule="auto"/>
        <w:ind w:firstLine="426"/>
      </w:pPr>
      <w:r w:rsidRPr="00AC110D">
        <w:t>1)</w:t>
      </w:r>
      <w:r>
        <w:t xml:space="preserve"> </w:t>
      </w:r>
      <w:r w:rsidRPr="00AC110D">
        <w:t>приказ Госкомитета</w:t>
      </w:r>
      <w:r>
        <w:t xml:space="preserve"> </w:t>
      </w:r>
      <w:r w:rsidR="00CC59F6" w:rsidRPr="00CC59F6">
        <w:t>от 24.01.2018 № 7 «О 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интересов, утвержденное приказом Государственного комитета Республики Татарстан по туризму от 09.09.2015 № 111 «Об утверждении Положения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интересов» (зарегистрирован в Министерстве юстиции Республики Татарстан от 08.02.2018 № 4561);</w:t>
      </w:r>
    </w:p>
    <w:p w:rsidR="00CC59F6" w:rsidRPr="00CC59F6" w:rsidRDefault="007B225D" w:rsidP="002705C7">
      <w:pPr>
        <w:widowControl w:val="0"/>
        <w:spacing w:line="238" w:lineRule="auto"/>
        <w:ind w:firstLine="426"/>
      </w:pPr>
      <w:r>
        <w:t xml:space="preserve">2) </w:t>
      </w:r>
      <w:r w:rsidRPr="00AC110D">
        <w:t>приказ Госкомитета</w:t>
      </w:r>
      <w:r>
        <w:t xml:space="preserve"> </w:t>
      </w:r>
      <w:r w:rsidR="00CC59F6" w:rsidRPr="00CC59F6">
        <w:t>от 20.07.2018 № 76 «Об утверждении Порядка работы с обращениями граждан по фактам коррупционной направленности, поступившими в Государственный комитет Республики Татарстан по туризму» (зарегистрирован в Министерстве юстиции Республики Татарстан от 16.08.2018 № 4840);</w:t>
      </w:r>
    </w:p>
    <w:p w:rsidR="00CC59F6" w:rsidRPr="00CC59F6" w:rsidRDefault="007B225D" w:rsidP="002705C7">
      <w:pPr>
        <w:widowControl w:val="0"/>
        <w:spacing w:line="238" w:lineRule="auto"/>
        <w:ind w:firstLine="426"/>
      </w:pPr>
      <w:r>
        <w:t xml:space="preserve">3) </w:t>
      </w:r>
      <w:r w:rsidRPr="00AC110D">
        <w:t>приказ Госкомитета</w:t>
      </w:r>
      <w:r>
        <w:t xml:space="preserve"> </w:t>
      </w:r>
      <w:r w:rsidR="00CC59F6" w:rsidRPr="00CC59F6">
        <w:t>от 23.07.2018 № 79 «Об определении должностного лица, ответственного за направление в Кабинет Министров Республики Татарстан сведений о лицах, замещавших государственные должности Республики Татарстан и должности государственной гражданской службы Республики Татарстан в Государственном комитете Республики Татарстан по туризму»;</w:t>
      </w:r>
    </w:p>
    <w:p w:rsidR="00CC59F6" w:rsidRPr="00CC59F6" w:rsidRDefault="007B225D" w:rsidP="002705C7">
      <w:pPr>
        <w:widowControl w:val="0"/>
        <w:spacing w:line="238" w:lineRule="auto"/>
        <w:ind w:firstLine="426"/>
      </w:pPr>
      <w:r>
        <w:t xml:space="preserve">4) </w:t>
      </w:r>
      <w:r w:rsidRPr="00AC110D">
        <w:t>приказ Госкомитета</w:t>
      </w:r>
      <w:r>
        <w:t xml:space="preserve"> </w:t>
      </w:r>
      <w:r w:rsidR="00CC59F6" w:rsidRPr="00CC59F6">
        <w:t>от 31.07.2018 № 82 «Об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туризму» (зарегистрирован в Министерстве юстиции Республики Татарстан от 07.09.2018 № 4860);</w:t>
      </w:r>
    </w:p>
    <w:p w:rsidR="00CC59F6" w:rsidRDefault="007B225D" w:rsidP="002705C7">
      <w:pPr>
        <w:widowControl w:val="0"/>
        <w:spacing w:line="238" w:lineRule="auto"/>
        <w:ind w:firstLine="426"/>
      </w:pPr>
      <w:r>
        <w:t xml:space="preserve">5) </w:t>
      </w:r>
      <w:r w:rsidRPr="00AC110D">
        <w:t>приказ Госкомитета</w:t>
      </w:r>
      <w:r>
        <w:t xml:space="preserve"> </w:t>
      </w:r>
      <w:r w:rsidR="00CC59F6" w:rsidRPr="00CC59F6">
        <w:t>от 31.08.2018 № 92 «О внесении изменения в программу Государственного комитета Республики Татарстан по туризму по реализации антикоррупционной политики на 2015-2020 годы, утвержденную приказом Государственного комитета Республики Татарстан по туризму от 01.12.2014 № 125 «Об утверждении программы Государственного комитета Республики Татарстан по туризму по реализации антикоррупционной политики на 2015-2020 годы»;</w:t>
      </w:r>
    </w:p>
    <w:p w:rsidR="00CC59F6" w:rsidRDefault="00CC59F6" w:rsidP="002705C7">
      <w:pPr>
        <w:widowControl w:val="0"/>
        <w:spacing w:line="238" w:lineRule="auto"/>
        <w:ind w:firstLine="426"/>
      </w:pPr>
      <w:r>
        <w:t xml:space="preserve">6) </w:t>
      </w:r>
      <w:r w:rsidRPr="00AC110D">
        <w:t>приказ Госкомитета</w:t>
      </w:r>
      <w:r>
        <w:t xml:space="preserve"> </w:t>
      </w:r>
      <w:r w:rsidRPr="00CC59F6">
        <w:t>от 13.09.2018 № 101 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Государственного комитета Республики Татарстан по туризму и его должностных лиц»;</w:t>
      </w:r>
    </w:p>
    <w:p w:rsidR="00CC59F6" w:rsidRPr="00CC59F6" w:rsidRDefault="00CC59F6" w:rsidP="00CC59F6">
      <w:pPr>
        <w:widowControl w:val="0"/>
        <w:spacing w:line="238" w:lineRule="auto"/>
        <w:ind w:firstLine="317"/>
      </w:pPr>
      <w:r>
        <w:t xml:space="preserve">7) </w:t>
      </w:r>
      <w:r w:rsidRPr="00AC110D">
        <w:t>приказ Госкомитета</w:t>
      </w:r>
      <w:r>
        <w:t xml:space="preserve"> </w:t>
      </w:r>
      <w:r w:rsidRPr="00CC59F6">
        <w:t>от 18.10.2018 № 128 «О внесении изменений в приказ Государственного комитета Республики Татарстан по туризму от 01.12.2014 №</w:t>
      </w:r>
      <w:r w:rsidR="00783480">
        <w:t xml:space="preserve"> </w:t>
      </w:r>
      <w:r w:rsidRPr="00CC59F6">
        <w:t>125 «Об утверждении программы Государственного комитета Республики Татарстан по туризму по реализации антикоррупционной политики на 2015-2020 годы».</w:t>
      </w:r>
    </w:p>
    <w:p w:rsidR="007B225D" w:rsidRPr="00D4602A" w:rsidRDefault="007B225D" w:rsidP="00CC59F6">
      <w:pPr>
        <w:widowControl w:val="0"/>
        <w:spacing w:line="238" w:lineRule="auto"/>
        <w:ind w:firstLine="318"/>
      </w:pPr>
      <w:r w:rsidRPr="009158D8">
        <w:t>Приказы доведены до сведения всех сотрудников Госкомитета. Тексты приказов</w:t>
      </w:r>
      <w:r w:rsidRPr="00D4602A">
        <w:t xml:space="preserve"> размещены на сайте </w:t>
      </w:r>
      <w:r>
        <w:t>Госкомитета</w:t>
      </w:r>
      <w:r w:rsidRPr="00D4602A">
        <w:t xml:space="preserve"> в разделе «Противодействие коррупции».</w:t>
      </w:r>
    </w:p>
    <w:p w:rsidR="007B225D" w:rsidRPr="00FF3DC8" w:rsidRDefault="00A5400E" w:rsidP="00CC59F6">
      <w:pPr>
        <w:widowControl w:val="0"/>
        <w:spacing w:line="238" w:lineRule="auto"/>
        <w:ind w:firstLine="318"/>
      </w:pPr>
      <w:r w:rsidRPr="002705C7">
        <w:rPr>
          <w:b/>
        </w:rPr>
        <w:t>В)</w:t>
      </w:r>
      <w:r w:rsidRPr="00FD7301">
        <w:t xml:space="preserve"> </w:t>
      </w:r>
      <w:r w:rsidR="007B225D" w:rsidRPr="00FF3DC8">
        <w:t>В целях совершенствования системы противодействия коррупции в Госкомитете, профилактики коррупции, создания условий, препятствующих коррупции, формирования у сотрудников Госкомитета нетерпимого отношения к коррупции, Госкомитетом на планомерной основе реализуется программа антикор</w:t>
      </w:r>
      <w:r w:rsidR="00B86518">
        <w:t>рупционной политики на 2015-2021</w:t>
      </w:r>
      <w:r w:rsidR="007B225D" w:rsidRPr="00FF3DC8">
        <w:t xml:space="preserve"> годы, утвержденная приказом Государственного комитета Республики Татарстан по туризму от 01</w:t>
      </w:r>
      <w:r w:rsidR="007B225D">
        <w:t xml:space="preserve">.12.2014 </w:t>
      </w:r>
      <w:r w:rsidR="007B225D">
        <w:rPr>
          <w:lang w:val="tt-RU"/>
        </w:rPr>
        <w:t xml:space="preserve">                </w:t>
      </w:r>
      <w:r w:rsidR="007B225D">
        <w:t xml:space="preserve">№ 125 «Об утверждении </w:t>
      </w:r>
      <w:r w:rsidR="007B225D" w:rsidRPr="00FF3DC8">
        <w:t>программы Государственного комитета Республики Татарстан по туризму по реализации антикор</w:t>
      </w:r>
      <w:r w:rsidR="00B86518">
        <w:t>рупционной политики на 2015-2021</w:t>
      </w:r>
      <w:r w:rsidR="007B225D" w:rsidRPr="00FF3DC8">
        <w:t xml:space="preserve"> годы» (с и</w:t>
      </w:r>
      <w:r w:rsidR="002705C7">
        <w:t>зменениями, внесенными приказами</w:t>
      </w:r>
      <w:r w:rsidR="007B225D" w:rsidRPr="00FF3DC8">
        <w:t xml:space="preserve"> 20.05.2016 № 45</w:t>
      </w:r>
      <w:r w:rsidR="00B86518">
        <w:t>, от 31.08.2018 № 92, от 18.10.2018 № 128</w:t>
      </w:r>
      <w:r w:rsidR="00783480">
        <w:t xml:space="preserve">) (далее </w:t>
      </w:r>
      <w:r w:rsidR="00783480">
        <w:rPr>
          <w:rFonts w:eastAsia="Times New Roman"/>
          <w:lang w:eastAsia="ru-RU"/>
        </w:rPr>
        <w:t>–</w:t>
      </w:r>
      <w:r w:rsidR="007B225D" w:rsidRPr="00FF3DC8">
        <w:t xml:space="preserve"> Программа).</w:t>
      </w:r>
    </w:p>
    <w:p w:rsidR="007B225D" w:rsidRDefault="007B225D" w:rsidP="007B225D">
      <w:pPr>
        <w:ind w:firstLine="425"/>
      </w:pPr>
      <w:r w:rsidRPr="00FF3DC8">
        <w:t>Программа представляет собой систему комплексных мероприятий, обеспечивающих согласованное применение правовых, воспитательных, организационных и иных мероприятий, осуществляемых Госкомитетом, направленных на достижение конкретных результатов в работе по предупреждению коррупции, минимизации коррупционных</w:t>
      </w:r>
      <w:r w:rsidR="006527BF">
        <w:t xml:space="preserve"> правонарушений в Госкомитете.</w:t>
      </w:r>
    </w:p>
    <w:p w:rsidR="00802BF8" w:rsidRDefault="00802BF8" w:rsidP="002705C7">
      <w:pPr>
        <w:pStyle w:val="Default"/>
        <w:tabs>
          <w:tab w:val="left" w:pos="284"/>
          <w:tab w:val="left" w:pos="1134"/>
        </w:tabs>
        <w:spacing w:line="235" w:lineRule="auto"/>
        <w:ind w:right="-1" w:firstLine="426"/>
        <w:jc w:val="both"/>
        <w:rPr>
          <w:rFonts w:cstheme="minorBidi"/>
          <w:sz w:val="28"/>
          <w:szCs w:val="28"/>
        </w:rPr>
      </w:pPr>
      <w:r w:rsidRPr="00631E85">
        <w:rPr>
          <w:rFonts w:cstheme="minorBidi"/>
          <w:color w:val="auto"/>
          <w:sz w:val="28"/>
          <w:szCs w:val="28"/>
        </w:rPr>
        <w:t xml:space="preserve">В соответствии с </w:t>
      </w:r>
      <w:r>
        <w:rPr>
          <w:rFonts w:cstheme="minorBidi"/>
          <w:color w:val="auto"/>
          <w:sz w:val="28"/>
          <w:szCs w:val="28"/>
        </w:rPr>
        <w:t>пунктом 3.1 протокола</w:t>
      </w:r>
      <w:r w:rsidRPr="00631E85">
        <w:rPr>
          <w:rFonts w:cstheme="minorBidi"/>
          <w:color w:val="auto"/>
          <w:sz w:val="28"/>
          <w:szCs w:val="28"/>
        </w:rPr>
        <w:t xml:space="preserve"> заседания Комиссии по координации работы по противодействию коррупции</w:t>
      </w:r>
      <w:r>
        <w:rPr>
          <w:rFonts w:cstheme="minorBidi"/>
          <w:color w:val="auto"/>
          <w:sz w:val="28"/>
          <w:szCs w:val="28"/>
        </w:rPr>
        <w:t xml:space="preserve"> в Республике Татарстан</w:t>
      </w:r>
      <w:r w:rsidRPr="00631E85">
        <w:rPr>
          <w:rFonts w:cstheme="minorBidi"/>
          <w:color w:val="auto"/>
          <w:sz w:val="28"/>
          <w:szCs w:val="28"/>
        </w:rPr>
        <w:t xml:space="preserve"> от 23.10.2018 </w:t>
      </w:r>
      <w:r>
        <w:rPr>
          <w:rFonts w:cstheme="minorBidi"/>
          <w:color w:val="auto"/>
          <w:sz w:val="28"/>
          <w:szCs w:val="28"/>
        </w:rPr>
        <w:t xml:space="preserve">                  </w:t>
      </w:r>
      <w:r w:rsidRPr="00631E85">
        <w:rPr>
          <w:rFonts w:cstheme="minorBidi"/>
          <w:color w:val="auto"/>
          <w:sz w:val="28"/>
          <w:szCs w:val="28"/>
        </w:rPr>
        <w:t xml:space="preserve">№ ПР-271 </w:t>
      </w:r>
      <w:r>
        <w:rPr>
          <w:rFonts w:cstheme="minorBidi"/>
          <w:color w:val="auto"/>
          <w:sz w:val="28"/>
          <w:szCs w:val="28"/>
        </w:rPr>
        <w:t xml:space="preserve">19 декабря 2018 года в рамках заседания Общественного совета при Госкомитете проведено общественное обсуждение ведомственной программы </w:t>
      </w:r>
      <w:r w:rsidRPr="00631E85">
        <w:rPr>
          <w:rFonts w:cstheme="minorBidi"/>
          <w:color w:val="auto"/>
          <w:sz w:val="28"/>
          <w:szCs w:val="28"/>
        </w:rPr>
        <w:t>по реализации антикоррупционной политики на 2018–2021 годы, а также внесенных в нее изменений, исходя из задач, поставленных в Национальном плане противодействия коррупции на 2018 – 2020 годы, и об итогах ее реализации в 201</w:t>
      </w:r>
      <w:r>
        <w:rPr>
          <w:rFonts w:cstheme="minorBidi"/>
          <w:color w:val="auto"/>
          <w:sz w:val="28"/>
          <w:szCs w:val="28"/>
        </w:rPr>
        <w:t>8</w:t>
      </w:r>
      <w:r w:rsidRPr="00631E85">
        <w:rPr>
          <w:rFonts w:cstheme="minorBidi"/>
          <w:color w:val="auto"/>
          <w:sz w:val="28"/>
          <w:szCs w:val="28"/>
        </w:rPr>
        <w:t xml:space="preserve"> году</w:t>
      </w:r>
      <w:r w:rsidRPr="00631E85">
        <w:rPr>
          <w:rFonts w:cstheme="minorBidi"/>
          <w:sz w:val="28"/>
          <w:szCs w:val="28"/>
        </w:rPr>
        <w:t>.</w:t>
      </w:r>
    </w:p>
    <w:p w:rsidR="00802BF8" w:rsidRDefault="00D90B3E" w:rsidP="002705C7">
      <w:pPr>
        <w:pStyle w:val="Default"/>
        <w:tabs>
          <w:tab w:val="left" w:pos="284"/>
          <w:tab w:val="left" w:pos="1134"/>
        </w:tabs>
        <w:spacing w:line="235" w:lineRule="auto"/>
        <w:ind w:right="-1" w:firstLine="426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</w:rPr>
        <w:t xml:space="preserve">В соответствии </w:t>
      </w:r>
      <w:r w:rsidR="00802BF8">
        <w:rPr>
          <w:rFonts w:cstheme="minorBidi"/>
          <w:sz w:val="28"/>
          <w:szCs w:val="28"/>
        </w:rPr>
        <w:t xml:space="preserve">с изменениями, внесенными </w:t>
      </w:r>
      <w:r w:rsidR="00802BF8">
        <w:rPr>
          <w:sz w:val="28"/>
          <w:szCs w:val="28"/>
        </w:rPr>
        <w:t>в действующую ведомственную программу</w:t>
      </w:r>
      <w:r w:rsidR="002705C7">
        <w:rPr>
          <w:sz w:val="28"/>
          <w:szCs w:val="28"/>
        </w:rPr>
        <w:t>,</w:t>
      </w:r>
      <w:r w:rsidR="00802BF8">
        <w:rPr>
          <w:sz w:val="28"/>
          <w:szCs w:val="28"/>
        </w:rPr>
        <w:t xml:space="preserve"> и информацией об исполнении мероприятий в текущем году</w:t>
      </w:r>
      <w:r>
        <w:rPr>
          <w:sz w:val="28"/>
          <w:szCs w:val="28"/>
        </w:rPr>
        <w:t xml:space="preserve"> </w:t>
      </w:r>
      <w:r w:rsidR="00073327">
        <w:rPr>
          <w:sz w:val="28"/>
          <w:szCs w:val="28"/>
        </w:rPr>
        <w:t>добавлены следующие пункты:</w:t>
      </w:r>
    </w:p>
    <w:p w:rsidR="00802BF8" w:rsidRDefault="00802BF8" w:rsidP="002705C7">
      <w:pPr>
        <w:ind w:right="-1" w:firstLine="426"/>
      </w:pPr>
      <w:r>
        <w:t>1) </w:t>
      </w:r>
      <w:r w:rsidRPr="00820FF3">
        <w:t>Осуществление контроля за актуализацией сведений, содержащихся в анкетах, представляемых гражданами при поступлении на государственную службу в Госкомитет, в целях выявления возможного конфликта интересов</w:t>
      </w:r>
      <w:r w:rsidR="002705C7">
        <w:t>.</w:t>
      </w:r>
    </w:p>
    <w:p w:rsidR="00802BF8" w:rsidRPr="00820FF3" w:rsidRDefault="00802BF8" w:rsidP="002705C7">
      <w:pPr>
        <w:ind w:right="-1" w:firstLine="426"/>
      </w:pPr>
      <w:r>
        <w:t>2) Рассмотрение на заседаниях Общественного совета при Госкомитете результатов выполнения программы Госкомите</w:t>
      </w:r>
      <w:r w:rsidR="002705C7">
        <w:t>та по противодействию коррупции.</w:t>
      </w:r>
    </w:p>
    <w:p w:rsidR="00802BF8" w:rsidRDefault="00802BF8" w:rsidP="002705C7">
      <w:pPr>
        <w:ind w:right="-1" w:firstLine="426"/>
      </w:pPr>
      <w:r>
        <w:t xml:space="preserve">3) </w:t>
      </w:r>
      <w:r w:rsidRPr="00820FF3">
        <w:t xml:space="preserve">Специализированное обучение государственных служащих </w:t>
      </w:r>
      <w:r>
        <w:t>Госкомитета</w:t>
      </w:r>
      <w:r w:rsidRPr="00820FF3">
        <w:t>, впервые поступивших на государственную гражданскую службу для замещения долж</w:t>
      </w:r>
      <w:r>
        <w:t>ностей, включенных в перечень</w:t>
      </w:r>
      <w:r w:rsidRPr="00820FF3">
        <w:t xml:space="preserve"> должностей</w:t>
      </w:r>
      <w:r>
        <w:t xml:space="preserve"> государственной службы</w:t>
      </w:r>
      <w:r w:rsidRPr="00820FF3">
        <w:t xml:space="preserve">, </w:t>
      </w:r>
      <w:r>
        <w:t xml:space="preserve">связанных с коррупционными рисками, </w:t>
      </w:r>
      <w:r w:rsidRPr="00820FF3">
        <w:t>по образовательным программам в области противодействия коррупции.</w:t>
      </w:r>
    </w:p>
    <w:p w:rsidR="00802BF8" w:rsidRPr="007739D2" w:rsidRDefault="00802BF8" w:rsidP="002705C7">
      <w:pPr>
        <w:ind w:right="-42" w:firstLine="426"/>
      </w:pPr>
      <w:r>
        <w:t>4) </w:t>
      </w:r>
      <w:r w:rsidRPr="007739D2">
        <w:t xml:space="preserve">Ежегодное специализированное повышение квалификации государственных служащих </w:t>
      </w:r>
      <w:r>
        <w:t>Госкомитета</w:t>
      </w:r>
      <w:r w:rsidRPr="007739D2">
        <w:t>, в должностные обязанности которых входит участие в противодействии коррупции.</w:t>
      </w:r>
    </w:p>
    <w:p w:rsidR="00802BF8" w:rsidRDefault="00802BF8" w:rsidP="002705C7">
      <w:pPr>
        <w:ind w:right="-42" w:firstLine="426"/>
      </w:pPr>
      <w:r>
        <w:t xml:space="preserve">5) </w:t>
      </w:r>
      <w:r w:rsidRPr="008E18CA">
        <w:t xml:space="preserve"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служащих </w:t>
      </w:r>
      <w:r>
        <w:t>Госкомитета и членов Общественного совета при Госкомитете.</w:t>
      </w:r>
    </w:p>
    <w:p w:rsidR="00802BF8" w:rsidRDefault="00802BF8" w:rsidP="002705C7">
      <w:pPr>
        <w:ind w:right="-42" w:firstLine="426"/>
      </w:pPr>
      <w:r>
        <w:t>6)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контрактов.</w:t>
      </w:r>
    </w:p>
    <w:p w:rsidR="00802BF8" w:rsidRPr="00820FF3" w:rsidRDefault="00802BF8" w:rsidP="002705C7">
      <w:pPr>
        <w:ind w:right="-42" w:firstLine="426"/>
      </w:pPr>
      <w:r>
        <w:t xml:space="preserve">7) </w:t>
      </w:r>
      <w:r w:rsidRPr="00D62D8C">
        <w:t xml:space="preserve">Осуществление контроля за соблюдением </w:t>
      </w:r>
      <w:r>
        <w:t xml:space="preserve">государственными служащими Госкомитета </w:t>
      </w:r>
      <w:r w:rsidRPr="00D62D8C">
        <w:t>требований законодательства Российской Федерации о противодействии коррупции, касающихся предотвращения и уре</w:t>
      </w:r>
      <w:r>
        <w:t>гулирования конфликта интересов. П</w:t>
      </w:r>
      <w:r w:rsidRPr="00D62D8C">
        <w:t xml:space="preserve">ривлечение </w:t>
      </w:r>
      <w:r>
        <w:t xml:space="preserve">таких лиц </w:t>
      </w:r>
      <w:r w:rsidRPr="00D62D8C">
        <w:t xml:space="preserve">к ответственности </w:t>
      </w:r>
      <w:r>
        <w:t>в случае их несоблюдения</w:t>
      </w:r>
      <w:r w:rsidRPr="00D62D8C">
        <w:t>.</w:t>
      </w:r>
    </w:p>
    <w:p w:rsidR="006C6695" w:rsidRPr="006C6695" w:rsidRDefault="006C6695" w:rsidP="002705C7">
      <w:pPr>
        <w:ind w:firstLine="426"/>
      </w:pPr>
      <w:r w:rsidRPr="006C6695">
        <w:t>Задачами Программы являются:</w:t>
      </w:r>
    </w:p>
    <w:p w:rsidR="006C6695" w:rsidRPr="006C6695" w:rsidRDefault="006C6695" w:rsidP="002705C7">
      <w:pPr>
        <w:ind w:firstLine="426"/>
      </w:pPr>
      <w:r w:rsidRPr="006C6695">
        <w:t>совершенствование правовых и организационных инструментов и механизмов противодействия коррупции в Госкомитете;</w:t>
      </w:r>
    </w:p>
    <w:p w:rsidR="006C6695" w:rsidRPr="006C6695" w:rsidRDefault="006C6695" w:rsidP="002705C7">
      <w:pPr>
        <w:ind w:firstLine="426"/>
      </w:pPr>
      <w:r w:rsidRPr="006C6695">
        <w:t xml:space="preserve">выявление и устранение </w:t>
      </w:r>
      <w:proofErr w:type="spellStart"/>
      <w:r w:rsidRPr="006C6695">
        <w:t>коррупциогенных</w:t>
      </w:r>
      <w:proofErr w:type="spellEnd"/>
      <w:r w:rsidRPr="006C6695">
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Госкомитетом;</w:t>
      </w:r>
    </w:p>
    <w:p w:rsidR="006C6695" w:rsidRPr="006C6695" w:rsidRDefault="006C6695" w:rsidP="002705C7">
      <w:pPr>
        <w:ind w:firstLine="426"/>
      </w:pPr>
      <w:r w:rsidRPr="006C6695">
        <w:t>антикоррупционное обучение и антикоррупционная пропаганда в Госкомитете;</w:t>
      </w:r>
    </w:p>
    <w:p w:rsidR="006C6695" w:rsidRPr="006C6695" w:rsidRDefault="006C6695" w:rsidP="002705C7">
      <w:pPr>
        <w:ind w:firstLine="426"/>
      </w:pPr>
      <w:r w:rsidRPr="006C6695">
        <w:t>обеспечение открытости, доступности для граждан деятельности Госкомитета, взаимодействие с гражданским обществом, стимулирование антикоррупционной активности общественности;</w:t>
      </w:r>
    </w:p>
    <w:p w:rsidR="006C6695" w:rsidRPr="006C6695" w:rsidRDefault="006C6695" w:rsidP="002705C7">
      <w:pPr>
        <w:ind w:firstLine="426"/>
      </w:pPr>
      <w:r>
        <w:t xml:space="preserve">обеспечение открытости, </w:t>
      </w:r>
      <w:r w:rsidRPr="006C6695">
        <w:t>добросовестной конкуренции и объективности при осуществлении закупок товаров, работ, услуг для обеспечения нужд Госкомитета, повышение эффективности использования государственного имущества;</w:t>
      </w:r>
    </w:p>
    <w:p w:rsidR="006C6695" w:rsidRDefault="006C6695" w:rsidP="002705C7">
      <w:pPr>
        <w:ind w:firstLine="426"/>
      </w:pPr>
      <w:r w:rsidRPr="006C6695">
        <w:t>исполнение мероприятий</w:t>
      </w:r>
      <w:r>
        <w:t>, предусмотренных Национальным планом</w:t>
      </w:r>
      <w:r w:rsidRPr="006C6695">
        <w:t xml:space="preserve"> противодействия коррупции на </w:t>
      </w:r>
      <w:r>
        <w:t>соответствующий период</w:t>
      </w:r>
      <w:r w:rsidRPr="006C6695">
        <w:t>.</w:t>
      </w:r>
    </w:p>
    <w:p w:rsidR="00A6182B" w:rsidRDefault="00DA6EE7" w:rsidP="002705C7">
      <w:pPr>
        <w:ind w:firstLine="426"/>
        <w:rPr>
          <w:rFonts w:eastAsiaTheme="minorHAnsi"/>
        </w:rPr>
      </w:pPr>
      <w:r w:rsidRPr="00063207">
        <w:t xml:space="preserve">Одним из инструментов профилактики коррупционных проявлений в </w:t>
      </w:r>
      <w:r w:rsidR="00A6182B">
        <w:t>Госкомитете</w:t>
      </w:r>
      <w:r w:rsidRPr="00063207">
        <w:t xml:space="preserve"> в 201</w:t>
      </w:r>
      <w:r>
        <w:t>8</w:t>
      </w:r>
      <w:r w:rsidRPr="00063207">
        <w:t xml:space="preserve"> году являлась деятельность Комиссии </w:t>
      </w:r>
      <w:r w:rsidR="00A6182B">
        <w:rPr>
          <w:rFonts w:eastAsiaTheme="minorHAnsi"/>
        </w:rPr>
        <w:t xml:space="preserve">при председателе Госкомитета по противодействию коррупции (проведено 4 заседания комиссии в режиме видеозаписи) и Комиссии </w:t>
      </w:r>
      <w:r w:rsidRPr="00063207">
        <w:rPr>
          <w:rFonts w:eastAsiaTheme="minorHAnsi"/>
        </w:rPr>
        <w:t>по соблюдению требований к служебному поведению государственных гражданских служащих Республики Татарстан</w:t>
      </w:r>
      <w:r w:rsidR="00A6182B">
        <w:rPr>
          <w:rFonts w:eastAsiaTheme="minorHAnsi"/>
        </w:rPr>
        <w:t xml:space="preserve"> Госкомитета</w:t>
      </w:r>
      <w:r w:rsidRPr="00063207">
        <w:rPr>
          <w:rFonts w:eastAsiaTheme="minorHAnsi"/>
        </w:rPr>
        <w:t xml:space="preserve"> и урегулированию конфликта интересов </w:t>
      </w:r>
      <w:r w:rsidR="00A6182B">
        <w:rPr>
          <w:rFonts w:eastAsiaTheme="minorHAnsi"/>
        </w:rPr>
        <w:t>(проведено 2 заседания комиссии).</w:t>
      </w:r>
    </w:p>
    <w:p w:rsidR="00836EEA" w:rsidRDefault="005C6585" w:rsidP="002705C7">
      <w:pPr>
        <w:ind w:firstLine="426"/>
      </w:pPr>
      <w:r>
        <w:t>В 2018</w:t>
      </w:r>
      <w:r w:rsidR="007E5377">
        <w:t xml:space="preserve"> году основные антикоррупционные мероприятия </w:t>
      </w:r>
      <w:r w:rsidR="001F0EA6">
        <w:t xml:space="preserve">выполнены в соответствии с </w:t>
      </w:r>
      <w:r w:rsidR="00F37678">
        <w:t>Программой</w:t>
      </w:r>
      <w:r w:rsidR="00A6182B">
        <w:t>.</w:t>
      </w:r>
    </w:p>
    <w:p w:rsidR="007B225D" w:rsidRDefault="007B225D" w:rsidP="00C43DF1">
      <w:pPr>
        <w:ind w:firstLine="425"/>
        <w:rPr>
          <w:color w:val="000000"/>
        </w:rPr>
      </w:pPr>
      <w:r w:rsidRPr="00FF3DC8">
        <w:t xml:space="preserve">Отчетная информация о ходе реализации Программы </w:t>
      </w:r>
      <w:r w:rsidR="00073327">
        <w:t>ежеквартально</w:t>
      </w:r>
      <w:r w:rsidRPr="00FF3DC8">
        <w:t xml:space="preserve"> заслушивалась на заседаниях Комиссии при председателе Госкомитета по противодействию коррупции</w:t>
      </w:r>
      <w:r w:rsidR="00073327">
        <w:t xml:space="preserve"> (01 марта, 29 июня, 28 сентября, 28 декабря)</w:t>
      </w:r>
      <w:r w:rsidRPr="00FF3DC8">
        <w:t>, п</w:t>
      </w:r>
      <w:r w:rsidR="00836EEA">
        <w:t xml:space="preserve">роводимых в режиме видеозаписи, </w:t>
      </w:r>
      <w:r w:rsidR="000909F2">
        <w:t>размещена</w:t>
      </w:r>
      <w:r w:rsidR="00836EEA" w:rsidRPr="00836EEA">
        <w:t xml:space="preserve"> на официальном сайте Госкомитета в разделе «Противодействие коррупции»</w:t>
      </w:r>
      <w:r w:rsidR="0017492B">
        <w:t xml:space="preserve">, а также на </w:t>
      </w:r>
      <w:r w:rsidR="0017492B" w:rsidRPr="00426D51">
        <w:rPr>
          <w:color w:val="000000"/>
        </w:rPr>
        <w:t>заседания</w:t>
      </w:r>
      <w:r w:rsidR="0017492B">
        <w:rPr>
          <w:color w:val="000000"/>
        </w:rPr>
        <w:t>х</w:t>
      </w:r>
      <w:r w:rsidR="0017492B" w:rsidRPr="00426D51">
        <w:rPr>
          <w:color w:val="000000"/>
        </w:rPr>
        <w:t xml:space="preserve"> Общественного совета при Госкомитете</w:t>
      </w:r>
      <w:r w:rsidR="0017492B">
        <w:rPr>
          <w:color w:val="000000"/>
        </w:rPr>
        <w:t xml:space="preserve"> (08 февраля, 26 марта, 02 июля и 19 декабря).</w:t>
      </w:r>
    </w:p>
    <w:p w:rsidR="00CB5701" w:rsidRPr="00C43DF1" w:rsidRDefault="00CB5701" w:rsidP="00C43DF1">
      <w:pPr>
        <w:ind w:firstLine="425"/>
      </w:pPr>
      <w:r>
        <w:t xml:space="preserve">Программа и отчеты размещены на официальном сайте Госкомитета в разделе </w:t>
      </w:r>
      <w:r w:rsidRPr="0033705B">
        <w:rPr>
          <w:lang w:val="tt-RU"/>
        </w:rPr>
        <w:t>«Противодействие коррупции»</w:t>
      </w:r>
      <w:r>
        <w:rPr>
          <w:lang w:val="tt-RU"/>
        </w:rPr>
        <w:t>.</w:t>
      </w:r>
    </w:p>
    <w:p w:rsidR="0059317E" w:rsidRDefault="00A5400E" w:rsidP="0059317E">
      <w:pPr>
        <w:pStyle w:val="a9"/>
        <w:ind w:firstLine="425"/>
        <w:jc w:val="both"/>
        <w:rPr>
          <w:rFonts w:eastAsiaTheme="minorHAnsi"/>
          <w:sz w:val="28"/>
          <w:szCs w:val="28"/>
        </w:rPr>
      </w:pPr>
      <w:r w:rsidRPr="0059317E">
        <w:rPr>
          <w:rFonts w:eastAsia="Calibri"/>
          <w:b/>
        </w:rPr>
        <w:t>Г)</w:t>
      </w:r>
      <w:r w:rsidRPr="00FD7301">
        <w:rPr>
          <w:rFonts w:eastAsia="Calibri"/>
        </w:rPr>
        <w:t xml:space="preserve"> </w:t>
      </w:r>
    </w:p>
    <w:p w:rsidR="00C43DF1" w:rsidRDefault="00C43DF1" w:rsidP="00C43DF1">
      <w:pPr>
        <w:numPr>
          <w:ilvl w:val="0"/>
          <w:numId w:val="3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количество и наименование проектов НПА, размещавшихся на официальных сайтах для проведения независимой экспертизы</w:t>
      </w:r>
      <w:r>
        <w:rPr>
          <w:rFonts w:eastAsiaTheme="minorHAnsi"/>
        </w:rPr>
        <w:t>, результаты</w:t>
      </w:r>
    </w:p>
    <w:p w:rsidR="00597D86" w:rsidRDefault="00597D86" w:rsidP="00597D86">
      <w:pPr>
        <w:ind w:firstLine="426"/>
      </w:pPr>
      <w:r>
        <w:t>Наименование проектов нормативных правовых актов, размещавшихся на официальном сайте Госкомитета для проведения независимой экспер</w:t>
      </w:r>
      <w:r w:rsidR="00B47370">
        <w:t>тизы                      в 2018</w:t>
      </w:r>
      <w:r>
        <w:t xml:space="preserve"> году:</w:t>
      </w:r>
    </w:p>
    <w:p w:rsidR="00B47370" w:rsidRPr="00C21AD6" w:rsidRDefault="00B47370" w:rsidP="00B47370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A42">
        <w:rPr>
          <w:rFonts w:ascii="Times New Roman" w:hAnsi="Times New Roman" w:cs="Times New Roman"/>
          <w:sz w:val="28"/>
          <w:szCs w:val="28"/>
        </w:rPr>
        <w:t>Проект приказа</w:t>
      </w:r>
      <w:r w:rsidRPr="00CB5701">
        <w:rPr>
          <w:rFonts w:ascii="Times New Roman" w:hAnsi="Times New Roman" w:cs="Times New Roman"/>
          <w:sz w:val="28"/>
          <w:szCs w:val="28"/>
        </w:rPr>
        <w:t xml:space="preserve"> </w:t>
      </w:r>
      <w:r w:rsidR="00CB5701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DD6D9B">
        <w:rPr>
          <w:rFonts w:ascii="Times New Roman" w:hAnsi="Times New Roman" w:cs="Times New Roman"/>
          <w:sz w:val="28"/>
          <w:szCs w:val="28"/>
        </w:rPr>
        <w:t>«О 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интересов, утвержденное приказом Государственного комитета Республики Татарстан по туризму от 09.09.2015 № 111 «Об утверждении Положения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интересов»</w:t>
      </w:r>
      <w:r w:rsidR="00FE74FB">
        <w:rPr>
          <w:rFonts w:ascii="Times New Roman" w:hAnsi="Times New Roman" w:cs="Times New Roman"/>
          <w:sz w:val="28"/>
          <w:szCs w:val="28"/>
        </w:rPr>
        <w:t>.</w:t>
      </w:r>
    </w:p>
    <w:p w:rsidR="00B47370" w:rsidRPr="00C21AD6" w:rsidRDefault="00CB5701" w:rsidP="00B47370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постановления Кабинета Министров Республики Татарстан</w:t>
      </w:r>
      <w:r w:rsidR="00B47370" w:rsidRPr="00C21AD6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состав коллегии Государственного комитета Республики Татарстан по туризму, утвержденный постановлением Кабинета Министров Республики Татарстан от 15.01.2015 № 8 «Об утверждении состава коллегии Государственного комитета Республики Татарстан по туризму».</w:t>
      </w:r>
    </w:p>
    <w:p w:rsidR="00B47370" w:rsidRPr="00C21AD6" w:rsidRDefault="00B47370" w:rsidP="00B47370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AD6">
        <w:rPr>
          <w:rFonts w:ascii="Times New Roman" w:hAnsi="Times New Roman" w:cs="Times New Roman"/>
          <w:bCs/>
          <w:sz w:val="28"/>
          <w:szCs w:val="28"/>
        </w:rPr>
        <w:t xml:space="preserve">Проект приказа </w:t>
      </w:r>
      <w:r w:rsidR="00CB5701">
        <w:rPr>
          <w:rFonts w:ascii="Times New Roman" w:hAnsi="Times New Roman" w:cs="Times New Roman"/>
          <w:bCs/>
          <w:sz w:val="28"/>
          <w:szCs w:val="28"/>
        </w:rPr>
        <w:t xml:space="preserve">Госкомитета </w:t>
      </w:r>
      <w:r w:rsidRPr="00C21AD6">
        <w:rPr>
          <w:rFonts w:ascii="Times New Roman" w:hAnsi="Times New Roman" w:cs="Times New Roman"/>
          <w:bCs/>
          <w:sz w:val="28"/>
          <w:szCs w:val="28"/>
        </w:rPr>
        <w:t>«О проведении IХ республиканского конкурса «Путешествие к истокам» в 2018 году».</w:t>
      </w:r>
    </w:p>
    <w:p w:rsidR="00B47370" w:rsidRDefault="00B47370" w:rsidP="00B47370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AD6">
        <w:rPr>
          <w:rFonts w:ascii="Times New Roman" w:hAnsi="Times New Roman" w:cs="Times New Roman"/>
          <w:bCs/>
          <w:sz w:val="28"/>
          <w:szCs w:val="28"/>
        </w:rPr>
        <w:t xml:space="preserve">Проект приказа </w:t>
      </w:r>
      <w:r w:rsidR="00CB5701">
        <w:rPr>
          <w:rFonts w:ascii="Times New Roman" w:hAnsi="Times New Roman" w:cs="Times New Roman"/>
          <w:bCs/>
          <w:sz w:val="28"/>
          <w:szCs w:val="28"/>
        </w:rPr>
        <w:t xml:space="preserve">Госкомитета </w:t>
      </w:r>
      <w:r w:rsidRPr="00C21AD6">
        <w:rPr>
          <w:rFonts w:ascii="Times New Roman" w:hAnsi="Times New Roman" w:cs="Times New Roman"/>
          <w:bCs/>
          <w:sz w:val="28"/>
          <w:szCs w:val="28"/>
        </w:rPr>
        <w:t>«О проведении республиканского конкурса «Лидер туризма» в 2018 году».</w:t>
      </w:r>
    </w:p>
    <w:p w:rsidR="00B47370" w:rsidRPr="00B47370" w:rsidRDefault="00B47370" w:rsidP="00B47370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37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B5701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</w:t>
      </w:r>
      <w:r w:rsidRPr="00B47370">
        <w:rPr>
          <w:rFonts w:ascii="Times New Roman" w:hAnsi="Times New Roman" w:cs="Times New Roman"/>
          <w:sz w:val="28"/>
          <w:szCs w:val="28"/>
        </w:rPr>
        <w:t>«О внесении изменения в постановление Кабинета Министров Республики Татарстан от 12.04.2014 № 234 «Вопросы Государственного комитета Республики Татарстан по туризму».</w:t>
      </w:r>
    </w:p>
    <w:p w:rsidR="00B47370" w:rsidRPr="00FE74FB" w:rsidRDefault="00B47370" w:rsidP="00B47370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37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B5701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="00A83E03">
        <w:rPr>
          <w:rFonts w:ascii="Times New Roman" w:hAnsi="Times New Roman" w:cs="Times New Roman"/>
          <w:sz w:val="28"/>
          <w:szCs w:val="28"/>
        </w:rPr>
        <w:t xml:space="preserve"> </w:t>
      </w:r>
      <w:r w:rsidRPr="00B47370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Татарстан, утвержденный постановлением Кабинета Министров Республики Татарстан от 21.08.2012 № 724 «Об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Татарстан».</w:t>
      </w:r>
    </w:p>
    <w:p w:rsidR="00FE74FB" w:rsidRPr="001C073D" w:rsidRDefault="00FE74FB" w:rsidP="00FE74FB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A83E03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1C073D">
        <w:rPr>
          <w:rFonts w:ascii="Times New Roman" w:hAnsi="Times New Roman" w:cs="Times New Roman"/>
          <w:sz w:val="28"/>
          <w:szCs w:val="28"/>
        </w:rPr>
        <w:t>«Об утверждении Положения о комиссии Государственного комитета Республики Татарстан по туризму по индивидуальным служебным спорам»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FB" w:rsidRPr="001C073D" w:rsidRDefault="00FE74FB" w:rsidP="00FE74FB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A83E03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1C073D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4FB" w:rsidRPr="001C073D" w:rsidRDefault="00FE74FB" w:rsidP="00FE74FB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73D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A83E03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1C073D">
        <w:rPr>
          <w:rFonts w:ascii="Times New Roman" w:hAnsi="Times New Roman" w:cs="Times New Roman"/>
          <w:sz w:val="28"/>
          <w:szCs w:val="28"/>
        </w:rPr>
        <w:t>«О внесении изменения в Порядок проведения анализа обращений граждан, поступивших в Государственный комитет Республики Татарстан по туризму, утвержденный приказом Государственного комитета Республики Татарстан по туризму от 21.07.2015 № 87 «О Порядке проведения анализа обращений граждан, поступивших в Государственный комитет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4AF" w:rsidRDefault="00FE74FB" w:rsidP="005F64AF">
      <w:pPr>
        <w:pStyle w:val="ab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1C073D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A83E03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1C073D">
        <w:rPr>
          <w:rFonts w:ascii="Times New Roman" w:hAnsi="Times New Roman" w:cs="Times New Roman"/>
          <w:sz w:val="28"/>
          <w:szCs w:val="28"/>
        </w:rPr>
        <w:t>«О Порядке работы с обращениями граждан по фактам коррупционной направленности, поступившими в Государственный комитет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4AF" w:rsidRDefault="005F64AF" w:rsidP="005F64AF">
      <w:pPr>
        <w:pStyle w:val="ab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FE74FB" w:rsidRPr="005F64AF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A83E03">
        <w:rPr>
          <w:rFonts w:ascii="Times New Roman" w:hAnsi="Times New Roman" w:cs="Times New Roman"/>
          <w:sz w:val="28"/>
          <w:szCs w:val="28"/>
        </w:rPr>
        <w:t>Госкомитета</w:t>
      </w:r>
      <w:r w:rsidR="00A83E03" w:rsidRPr="005F64AF">
        <w:rPr>
          <w:rFonts w:ascii="Times New Roman" w:hAnsi="Times New Roman" w:cs="Times New Roman"/>
          <w:sz w:val="28"/>
          <w:szCs w:val="28"/>
        </w:rPr>
        <w:t xml:space="preserve"> </w:t>
      </w:r>
      <w:r w:rsidR="00FE74FB" w:rsidRPr="005F64AF">
        <w:rPr>
          <w:rFonts w:ascii="Times New Roman" w:hAnsi="Times New Roman" w:cs="Times New Roman"/>
          <w:sz w:val="28"/>
          <w:szCs w:val="28"/>
        </w:rPr>
        <w:t>«Об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туризму».</w:t>
      </w:r>
    </w:p>
    <w:p w:rsidR="005F64AF" w:rsidRDefault="005F64AF" w:rsidP="005F64AF">
      <w:pPr>
        <w:pStyle w:val="ab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FE74FB" w:rsidRPr="005F64AF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изменения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туризму».</w:t>
      </w:r>
    </w:p>
    <w:p w:rsidR="005F64AF" w:rsidRDefault="005F64AF" w:rsidP="005F64AF">
      <w:pPr>
        <w:pStyle w:val="ab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FE74FB" w:rsidRPr="005F64AF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A83E03">
        <w:rPr>
          <w:rFonts w:ascii="Times New Roman" w:hAnsi="Times New Roman" w:cs="Times New Roman"/>
          <w:sz w:val="28"/>
          <w:szCs w:val="28"/>
        </w:rPr>
        <w:t>Госкомитета</w:t>
      </w:r>
      <w:r w:rsidR="00A83E03" w:rsidRPr="005F64AF">
        <w:rPr>
          <w:rFonts w:ascii="Times New Roman" w:hAnsi="Times New Roman" w:cs="Times New Roman"/>
          <w:sz w:val="28"/>
          <w:szCs w:val="28"/>
        </w:rPr>
        <w:t xml:space="preserve"> </w:t>
      </w:r>
      <w:r w:rsidR="00FE74FB" w:rsidRPr="005F64AF">
        <w:rPr>
          <w:rFonts w:ascii="Times New Roman" w:hAnsi="Times New Roman" w:cs="Times New Roman"/>
          <w:sz w:val="28"/>
          <w:szCs w:val="28"/>
        </w:rPr>
        <w:t>«О внесении изменений в Положение о Благодарственном письме Государственного комитета Республики Татарстан по туризму, утвержденное приказом Государственного комитета Республики Татарстан по туризму от 26.11.2015 № 151 «О ведомственных наградах Государственного комитета Республики Татарстан по туризму».</w:t>
      </w:r>
    </w:p>
    <w:p w:rsidR="005F64AF" w:rsidRDefault="005F64AF" w:rsidP="005F64AF">
      <w:pPr>
        <w:pStyle w:val="ab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FE74FB" w:rsidRPr="005F64AF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изменения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туризму».</w:t>
      </w:r>
    </w:p>
    <w:p w:rsidR="005F64AF" w:rsidRDefault="005F64AF" w:rsidP="005F64AF">
      <w:pPr>
        <w:pStyle w:val="ab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5F64AF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A83E03">
        <w:rPr>
          <w:rFonts w:ascii="Times New Roman" w:hAnsi="Times New Roman" w:cs="Times New Roman"/>
          <w:sz w:val="28"/>
          <w:szCs w:val="28"/>
        </w:rPr>
        <w:t>Госкомитета</w:t>
      </w:r>
      <w:r w:rsidR="00A83E03" w:rsidRPr="005F64AF">
        <w:rPr>
          <w:rFonts w:ascii="Times New Roman" w:hAnsi="Times New Roman" w:cs="Times New Roman"/>
          <w:sz w:val="28"/>
          <w:szCs w:val="28"/>
        </w:rPr>
        <w:t xml:space="preserve"> </w:t>
      </w:r>
      <w:r w:rsidRPr="005F64AF">
        <w:rPr>
          <w:rFonts w:ascii="Times New Roman" w:hAnsi="Times New Roman" w:cs="Times New Roman"/>
          <w:sz w:val="28"/>
          <w:szCs w:val="28"/>
        </w:rPr>
        <w:t>«О внесении изменений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Республики Татарстан по туризму».</w:t>
      </w:r>
    </w:p>
    <w:p w:rsidR="005F64AF" w:rsidRPr="005F64AF" w:rsidRDefault="005F64AF" w:rsidP="005F64AF">
      <w:pPr>
        <w:pStyle w:val="ab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5F64A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83E03" w:rsidRPr="005F64AF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</w:t>
      </w:r>
      <w:r w:rsidRPr="005F64AF">
        <w:rPr>
          <w:rFonts w:ascii="Times New Roman" w:hAnsi="Times New Roman" w:cs="Times New Roman"/>
          <w:sz w:val="28"/>
          <w:szCs w:val="28"/>
        </w:rPr>
        <w:t>«О внесении изменений в отдельные положения постановлений Кабинета Министров Республики Татарстан и о признании утратившими силу отдельных постановлений Кабинета Министров Республики Татарстан».</w:t>
      </w:r>
    </w:p>
    <w:p w:rsidR="00FE74FB" w:rsidRDefault="00FE74FB" w:rsidP="002705C7">
      <w:pPr>
        <w:ind w:firstLine="426"/>
      </w:pPr>
      <w:r>
        <w:t>Заключения нез</w:t>
      </w:r>
      <w:r w:rsidR="00A83E03">
        <w:t>ависимых экспертов не поступали, коррупционных факторов выявлено не было.</w:t>
      </w:r>
    </w:p>
    <w:p w:rsidR="00F4756D" w:rsidRPr="00A46164" w:rsidRDefault="00F4756D" w:rsidP="00F4756D">
      <w:pPr>
        <w:numPr>
          <w:ilvl w:val="0"/>
          <w:numId w:val="3"/>
        </w:numPr>
        <w:ind w:left="0" w:firstLine="426"/>
        <w:contextualSpacing/>
        <w:rPr>
          <w:rFonts w:eastAsiaTheme="minorHAnsi"/>
        </w:rPr>
      </w:pPr>
      <w:r w:rsidRPr="00A46164">
        <w:rPr>
          <w:rFonts w:eastAsiaTheme="minorHAnsi"/>
        </w:rPr>
        <w:t>количество НПА, которые прошли ведомственную экспертизу, количество НПА</w:t>
      </w:r>
      <w:r w:rsidR="000909F2">
        <w:rPr>
          <w:rFonts w:eastAsiaTheme="minorHAnsi"/>
        </w:rPr>
        <w:t>,</w:t>
      </w:r>
      <w:r w:rsidRPr="00A46164">
        <w:rPr>
          <w:rFonts w:eastAsiaTheme="minorHAnsi"/>
        </w:rPr>
        <w:t xml:space="preserve"> в которых были вы</w:t>
      </w:r>
      <w:r>
        <w:rPr>
          <w:rFonts w:eastAsiaTheme="minorHAnsi"/>
        </w:rPr>
        <w:t xml:space="preserve">явлены </w:t>
      </w:r>
      <w:proofErr w:type="spellStart"/>
      <w:r>
        <w:rPr>
          <w:rFonts w:eastAsiaTheme="minorHAnsi"/>
        </w:rPr>
        <w:t>коррупциогенные</w:t>
      </w:r>
      <w:proofErr w:type="spellEnd"/>
      <w:r>
        <w:rPr>
          <w:rFonts w:eastAsiaTheme="minorHAnsi"/>
        </w:rPr>
        <w:t xml:space="preserve"> факторы</w:t>
      </w:r>
    </w:p>
    <w:p w:rsidR="00021002" w:rsidRPr="00CC59F6" w:rsidRDefault="00597D86" w:rsidP="00021002">
      <w:pPr>
        <w:widowControl w:val="0"/>
        <w:spacing w:line="238" w:lineRule="auto"/>
        <w:ind w:firstLine="318"/>
      </w:pPr>
      <w:r w:rsidRPr="000A3420">
        <w:rPr>
          <w:rFonts w:eastAsia="Times New Roman"/>
          <w:lang w:eastAsia="ru-RU"/>
        </w:rPr>
        <w:t xml:space="preserve">Приказом Госкомитета от </w:t>
      </w:r>
      <w:r w:rsidR="0017492B">
        <w:t xml:space="preserve">31.07.2018 № 82 </w:t>
      </w:r>
      <w:r w:rsidRPr="000A3420">
        <w:rPr>
          <w:rFonts w:eastAsia="Times New Roman"/>
          <w:lang w:eastAsia="ru-RU"/>
        </w:rPr>
        <w:t xml:space="preserve">утвержден 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eastAsia="Times New Roman"/>
          <w:lang w:eastAsia="ru-RU"/>
        </w:rPr>
        <w:t xml:space="preserve">Госкомитета </w:t>
      </w:r>
      <w:r w:rsidR="00021002" w:rsidRPr="00CC59F6">
        <w:t xml:space="preserve">(зарегистрирован в Министерстве юстиции Республики Татарстан </w:t>
      </w:r>
      <w:r w:rsidR="00021002">
        <w:t>от 07.09.2018 № 4860).</w:t>
      </w:r>
    </w:p>
    <w:p w:rsidR="00597D86" w:rsidRDefault="00597D86" w:rsidP="00597D86">
      <w:pPr>
        <w:ind w:firstLine="426"/>
        <w:rPr>
          <w:rFonts w:eastAsia="Times New Roman"/>
          <w:lang w:eastAsia="ru-RU"/>
        </w:rPr>
      </w:pPr>
      <w:r w:rsidRPr="000A3420">
        <w:rPr>
          <w:rFonts w:eastAsia="Times New Roman"/>
          <w:lang w:eastAsia="ru-RU"/>
        </w:rPr>
        <w:t xml:space="preserve">Антикоррупционная экспертиза </w:t>
      </w:r>
      <w:r w:rsidR="00A83E03" w:rsidRPr="000A3420">
        <w:rPr>
          <w:rFonts w:eastAsia="Times New Roman"/>
          <w:lang w:eastAsia="ru-RU"/>
        </w:rPr>
        <w:t xml:space="preserve">нормативных правовых актов </w:t>
      </w:r>
      <w:r w:rsidRPr="000A3420">
        <w:rPr>
          <w:rFonts w:eastAsia="Times New Roman"/>
          <w:lang w:eastAsia="ru-RU"/>
        </w:rPr>
        <w:t xml:space="preserve">проводится </w:t>
      </w:r>
      <w:r w:rsidR="00A83E03">
        <w:rPr>
          <w:rFonts w:eastAsia="Times New Roman"/>
          <w:lang w:eastAsia="ru-RU"/>
        </w:rPr>
        <w:t xml:space="preserve">при мониторинге их применения, а также в случае поступления в Госкомитет информации о наличии в правовых актах Госкомитета коррупционных факторов, </w:t>
      </w:r>
      <w:r w:rsidRPr="000A3420">
        <w:rPr>
          <w:rFonts w:eastAsia="Times New Roman"/>
          <w:lang w:eastAsia="ru-RU"/>
        </w:rPr>
        <w:t xml:space="preserve">в соответствии с </w:t>
      </w:r>
      <w:hyperlink r:id="rId7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0A3420">
          <w:rPr>
            <w:rFonts w:eastAsia="Times New Roman"/>
            <w:lang w:eastAsia="ru-RU"/>
          </w:rPr>
          <w:t>Методикой</w:t>
        </w:r>
      </w:hyperlink>
      <w:r w:rsidRPr="000A3420">
        <w:rPr>
          <w:rFonts w:eastAsia="Times New Roman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</w:t>
      </w:r>
      <w:r>
        <w:rPr>
          <w:rFonts w:eastAsia="Times New Roman"/>
          <w:lang w:eastAsia="ru-RU"/>
        </w:rPr>
        <w:t>вительства Российской Федерации</w:t>
      </w:r>
      <w:r w:rsidRPr="000A3420">
        <w:rPr>
          <w:rFonts w:eastAsia="Times New Roman"/>
          <w:lang w:eastAsia="ru-RU"/>
        </w:rPr>
        <w:t xml:space="preserve"> от 26 февраля 2010 г. № 96.  </w:t>
      </w:r>
    </w:p>
    <w:p w:rsidR="00A83E03" w:rsidRDefault="00A83E03" w:rsidP="00597D86">
      <w:pPr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нормативных правовых актах Госкомитета коррупционных факторов выявлено не было.</w:t>
      </w:r>
    </w:p>
    <w:p w:rsidR="002B09B9" w:rsidRPr="00ED46AA" w:rsidRDefault="002B09B9" w:rsidP="002B09B9">
      <w:pPr>
        <w:numPr>
          <w:ilvl w:val="0"/>
          <w:numId w:val="3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перечень выяв</w:t>
      </w:r>
      <w:r>
        <w:rPr>
          <w:rFonts w:eastAsiaTheme="minorHAnsi"/>
        </w:rPr>
        <w:t xml:space="preserve">ленных </w:t>
      </w:r>
      <w:proofErr w:type="spellStart"/>
      <w:r>
        <w:rPr>
          <w:rFonts w:eastAsiaTheme="minorHAnsi"/>
        </w:rPr>
        <w:t>коррупциогенных</w:t>
      </w:r>
      <w:proofErr w:type="spellEnd"/>
      <w:r>
        <w:rPr>
          <w:rFonts w:eastAsiaTheme="minorHAnsi"/>
        </w:rPr>
        <w:t xml:space="preserve"> факторов</w:t>
      </w:r>
    </w:p>
    <w:p w:rsidR="002B09B9" w:rsidRDefault="00FE74FB" w:rsidP="002B09B9">
      <w:pPr>
        <w:ind w:firstLine="426"/>
      </w:pPr>
      <w:r>
        <w:t>В 2018</w:t>
      </w:r>
      <w:r w:rsidR="002B09B9">
        <w:t xml:space="preserve"> году </w:t>
      </w:r>
      <w:proofErr w:type="spellStart"/>
      <w:r w:rsidR="002B09B9">
        <w:t>коррупциогенных</w:t>
      </w:r>
      <w:proofErr w:type="spellEnd"/>
      <w:r w:rsidR="002B09B9">
        <w:t xml:space="preserve"> факторов выявлено не было.</w:t>
      </w:r>
    </w:p>
    <w:p w:rsidR="00F83F2C" w:rsidRDefault="00A5400E" w:rsidP="007453B5">
      <w:pPr>
        <w:ind w:firstLine="426"/>
        <w:rPr>
          <w:rFonts w:eastAsiaTheme="minorHAnsi"/>
        </w:rPr>
      </w:pPr>
      <w:r w:rsidRPr="007670DC">
        <w:rPr>
          <w:rFonts w:eastAsiaTheme="minorHAnsi"/>
          <w:b/>
        </w:rPr>
        <w:t>Д)</w:t>
      </w:r>
      <w:r w:rsidRPr="00ED46AA">
        <w:rPr>
          <w:rFonts w:eastAsiaTheme="minorHAnsi"/>
        </w:rPr>
        <w:t xml:space="preserve"> </w:t>
      </w:r>
    </w:p>
    <w:p w:rsidR="00F83F2C" w:rsidRDefault="00F83F2C" w:rsidP="00F83F2C">
      <w:pPr>
        <w:numPr>
          <w:ilvl w:val="0"/>
          <w:numId w:val="1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разработка </w:t>
      </w:r>
      <w:r>
        <w:rPr>
          <w:rFonts w:eastAsiaTheme="minorHAnsi"/>
        </w:rPr>
        <w:t>для</w:t>
      </w:r>
      <w:r w:rsidRPr="00ED46AA">
        <w:rPr>
          <w:rFonts w:eastAsiaTheme="minorHAnsi"/>
        </w:rPr>
        <w:t xml:space="preserve"> граждан</w:t>
      </w:r>
      <w:r>
        <w:rPr>
          <w:rFonts w:eastAsiaTheme="minorHAnsi"/>
        </w:rPr>
        <w:t>, служащих,</w:t>
      </w:r>
      <w:r w:rsidRPr="00ED46AA">
        <w:rPr>
          <w:rFonts w:eastAsiaTheme="minorHAnsi"/>
        </w:rPr>
        <w:t xml:space="preserve"> юридически</w:t>
      </w:r>
      <w:r>
        <w:rPr>
          <w:rFonts w:eastAsiaTheme="minorHAnsi"/>
        </w:rPr>
        <w:t>х</w:t>
      </w:r>
      <w:r w:rsidRPr="00ED46AA">
        <w:rPr>
          <w:rFonts w:eastAsiaTheme="minorHAnsi"/>
        </w:rPr>
        <w:t xml:space="preserve"> лиц методических разъяснений, пошаговых инструкций, вопросов-ответов по наиболее актуальным государственным функциям и услугам (получение пособий, справок, разрешений и т.д.). Размещение их на официальных сайтах, издание брошюр, доведен</w:t>
      </w:r>
      <w:r>
        <w:rPr>
          <w:rFonts w:eastAsiaTheme="minorHAnsi"/>
        </w:rPr>
        <w:t>ие до населения в других формах</w:t>
      </w:r>
    </w:p>
    <w:p w:rsidR="00F83F2C" w:rsidRDefault="00F83F2C" w:rsidP="00F83F2C">
      <w:pPr>
        <w:ind w:firstLine="426"/>
        <w:rPr>
          <w:rFonts w:eastAsia="Times New Roman"/>
          <w:lang w:eastAsia="ru-RU"/>
        </w:rPr>
      </w:pPr>
      <w:r w:rsidRPr="00F83F2C">
        <w:rPr>
          <w:rFonts w:eastAsia="Times New Roman"/>
          <w:lang w:eastAsia="ru-RU"/>
        </w:rPr>
        <w:t xml:space="preserve">На сайте Госкомитета в помощь гражданам размещены методические разъяснения, инструкции, памятки Госкомитета, в том числе в сфере противодействия коррупции. В разделе «Противодействие коррупции» размещен порядок действия получателя государственной услуги (аккредитация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пляжи), при оказании которой могут возникнуть коррупционные риски. </w:t>
      </w:r>
    </w:p>
    <w:p w:rsidR="00D914C5" w:rsidRDefault="00141175" w:rsidP="00D914C5">
      <w:pPr>
        <w:numPr>
          <w:ilvl w:val="0"/>
          <w:numId w:val="1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проведенные </w:t>
      </w:r>
      <w:r>
        <w:rPr>
          <w:rFonts w:eastAsiaTheme="minorHAnsi"/>
        </w:rPr>
        <w:t>встречи</w:t>
      </w:r>
      <w:r w:rsidRPr="00ED46AA">
        <w:rPr>
          <w:rFonts w:eastAsiaTheme="minorHAnsi"/>
        </w:rPr>
        <w:t>, семинары, диспуты, конкурсы</w:t>
      </w:r>
      <w:r>
        <w:rPr>
          <w:rFonts w:eastAsiaTheme="minorHAnsi"/>
        </w:rPr>
        <w:t xml:space="preserve"> по темам антикоррупционной направленности</w:t>
      </w:r>
    </w:p>
    <w:p w:rsidR="00D914C5" w:rsidRPr="008F04C2" w:rsidRDefault="00D914C5" w:rsidP="00D914C5">
      <w:pPr>
        <w:ind w:firstLine="426"/>
        <w:contextualSpacing/>
        <w:rPr>
          <w:rFonts w:eastAsia="Times New Roman"/>
          <w:lang w:eastAsia="ru-RU"/>
        </w:rPr>
      </w:pPr>
      <w:r w:rsidRPr="00D914C5">
        <w:rPr>
          <w:rFonts w:eastAsia="Times New Roman"/>
          <w:lang w:eastAsia="ru-RU"/>
        </w:rPr>
        <w:t>В Госкомитете имеется информационный стенд, отражающий вопросы профилактики и противодействия коррупции. Обновление стенда происходит постоянно по мере поступления актуальной информации. В холле Госкомитета транслируется тематический видеоролик.</w:t>
      </w:r>
    </w:p>
    <w:p w:rsidR="008F04C2" w:rsidRDefault="008F04C2" w:rsidP="008F04C2">
      <w:pPr>
        <w:widowControl w:val="0"/>
        <w:spacing w:line="238" w:lineRule="auto"/>
        <w:ind w:firstLine="426"/>
        <w:rPr>
          <w:rFonts w:eastAsia="Times New Roman"/>
          <w:lang w:eastAsia="ru-RU"/>
        </w:rPr>
      </w:pPr>
      <w:r w:rsidRPr="008F04C2">
        <w:rPr>
          <w:rFonts w:eastAsia="Times New Roman"/>
          <w:lang w:eastAsia="ru-RU"/>
        </w:rPr>
        <w:t>1 февраля 2018 года в Госкомитете состоялся семинар-совещание по вопросу представления государственными гражданскими служащими Госкомитета сведений о доходах, расходах, об имуществе и обязательствах имущественного характера и заполнения соответствующей справки в 2018 году (за отчетный 2017 год).</w:t>
      </w:r>
    </w:p>
    <w:p w:rsidR="00130B98" w:rsidRDefault="00130B98" w:rsidP="00130B98">
      <w:pPr>
        <w:autoSpaceDE w:val="0"/>
        <w:autoSpaceDN w:val="0"/>
        <w:adjustRightInd w:val="0"/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ходе семинара-совещания рассмотрены вопросы </w:t>
      </w:r>
      <w:r w:rsidRPr="001249C2">
        <w:rPr>
          <w:rFonts w:eastAsia="Times New Roman"/>
          <w:lang w:eastAsia="ru-RU"/>
        </w:rPr>
        <w:t xml:space="preserve">по оказанию практической помощи </w:t>
      </w:r>
      <w:r>
        <w:rPr>
          <w:rFonts w:eastAsia="Times New Roman"/>
          <w:lang w:eastAsia="ru-RU"/>
        </w:rPr>
        <w:t xml:space="preserve">государственным </w:t>
      </w:r>
      <w:r w:rsidRPr="001249C2">
        <w:rPr>
          <w:rFonts w:eastAsia="Times New Roman"/>
          <w:lang w:eastAsia="ru-RU"/>
        </w:rPr>
        <w:t xml:space="preserve">гражданским служащим </w:t>
      </w:r>
      <w:r>
        <w:rPr>
          <w:rFonts w:eastAsia="Times New Roman"/>
          <w:lang w:eastAsia="ru-RU"/>
        </w:rPr>
        <w:t xml:space="preserve">Госкомитета </w:t>
      </w:r>
      <w:r w:rsidRPr="001249C2">
        <w:rPr>
          <w:rFonts w:eastAsia="Times New Roman"/>
          <w:lang w:eastAsia="ru-RU"/>
        </w:rPr>
        <w:t xml:space="preserve">путем индивидуального </w:t>
      </w:r>
      <w:r>
        <w:rPr>
          <w:rFonts w:eastAsia="Times New Roman"/>
          <w:lang w:eastAsia="ru-RU"/>
        </w:rPr>
        <w:t>разъяснения типичных ошибок</w:t>
      </w:r>
      <w:r w:rsidRPr="001249C2">
        <w:rPr>
          <w:rFonts w:eastAsia="Times New Roman"/>
          <w:lang w:eastAsia="ru-RU"/>
        </w:rPr>
        <w:t xml:space="preserve"> при заполнении сведений о </w:t>
      </w:r>
      <w:r>
        <w:rPr>
          <w:rFonts w:eastAsia="Times New Roman"/>
          <w:lang w:eastAsia="ru-RU"/>
        </w:rPr>
        <w:t xml:space="preserve">доходах, расходах, об имуществе </w:t>
      </w:r>
      <w:r w:rsidRPr="001249C2">
        <w:rPr>
          <w:rFonts w:eastAsia="Times New Roman"/>
          <w:lang w:eastAsia="ru-RU"/>
        </w:rPr>
        <w:t>и обязательствах имущественного характера.</w:t>
      </w:r>
    </w:p>
    <w:p w:rsidR="00D914C5" w:rsidRPr="00ED46AA" w:rsidRDefault="00D914C5" w:rsidP="00D914C5">
      <w:pPr>
        <w:numPr>
          <w:ilvl w:val="0"/>
          <w:numId w:val="1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организация бесплатной юридической или правовой помощи, введение спец</w:t>
      </w:r>
      <w:r>
        <w:rPr>
          <w:rFonts w:eastAsiaTheme="minorHAnsi"/>
        </w:rPr>
        <w:t xml:space="preserve">иальных </w:t>
      </w:r>
      <w:r w:rsidRPr="00ED46AA">
        <w:rPr>
          <w:rFonts w:eastAsiaTheme="minorHAnsi"/>
        </w:rPr>
        <w:t>рубрик в СМИ</w:t>
      </w:r>
    </w:p>
    <w:p w:rsidR="007453B5" w:rsidRPr="0086689E" w:rsidRDefault="007453B5" w:rsidP="007453B5">
      <w:pPr>
        <w:ind w:firstLine="426"/>
        <w:rPr>
          <w:rFonts w:eastAsia="Times New Roman"/>
          <w:lang w:eastAsia="ru-RU"/>
        </w:rPr>
      </w:pPr>
      <w:r w:rsidRPr="0048697D">
        <w:rPr>
          <w:rFonts w:eastAsia="Times New Roman"/>
          <w:lang w:eastAsia="ru-RU"/>
        </w:rPr>
        <w:t xml:space="preserve">В целях реализации Закона Республики Татарстан </w:t>
      </w:r>
      <w:r>
        <w:rPr>
          <w:rFonts w:eastAsia="Times New Roman"/>
          <w:lang w:eastAsia="ru-RU"/>
        </w:rPr>
        <w:t xml:space="preserve">от 2 ноября 2012 года                       </w:t>
      </w:r>
      <w:r w:rsidR="00D914C5">
        <w:rPr>
          <w:rFonts w:eastAsia="Times New Roman"/>
          <w:lang w:eastAsia="ru-RU"/>
        </w:rPr>
        <w:t xml:space="preserve">№ 73-ЗРТ </w:t>
      </w:r>
      <w:r w:rsidRPr="0048697D">
        <w:rPr>
          <w:rFonts w:eastAsia="Times New Roman"/>
          <w:lang w:eastAsia="ru-RU"/>
        </w:rPr>
        <w:t>«Об оказании бесплатной юридической помощи гра</w:t>
      </w:r>
      <w:r>
        <w:rPr>
          <w:rFonts w:eastAsia="Times New Roman"/>
          <w:lang w:eastAsia="ru-RU"/>
        </w:rPr>
        <w:t>жданам в Республике Татарстан»</w:t>
      </w:r>
      <w:r w:rsidRPr="004869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Госкомитет</w:t>
      </w:r>
      <w:r w:rsidRPr="004869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осуществляет правовое консультирование</w:t>
      </w:r>
      <w:r w:rsidRPr="0048697D">
        <w:rPr>
          <w:rFonts w:eastAsia="Times New Roman"/>
          <w:lang w:eastAsia="ru-RU"/>
        </w:rPr>
        <w:t xml:space="preserve"> в устной и письменной формах в рамках законодательства о</w:t>
      </w:r>
      <w:r>
        <w:rPr>
          <w:rFonts w:eastAsia="Times New Roman"/>
          <w:lang w:eastAsia="ru-RU"/>
        </w:rPr>
        <w:t xml:space="preserve"> бесплатной юридической помощи </w:t>
      </w:r>
      <w:r w:rsidRPr="0048697D">
        <w:rPr>
          <w:rFonts w:eastAsia="Times New Roman"/>
          <w:lang w:eastAsia="ru-RU"/>
        </w:rPr>
        <w:t xml:space="preserve">по графику, размещенному на официальном сайте </w:t>
      </w:r>
      <w:r>
        <w:rPr>
          <w:rFonts w:eastAsia="Times New Roman"/>
          <w:lang w:eastAsia="ru-RU"/>
        </w:rPr>
        <w:t>Госкомитета</w:t>
      </w:r>
      <w:r w:rsidRPr="0048697D">
        <w:rPr>
          <w:rFonts w:eastAsia="Times New Roman"/>
          <w:lang w:eastAsia="ru-RU"/>
        </w:rPr>
        <w:t xml:space="preserve"> в разделе «</w:t>
      </w:r>
      <w:r>
        <w:rPr>
          <w:rFonts w:eastAsia="Times New Roman"/>
          <w:lang w:eastAsia="ru-RU"/>
        </w:rPr>
        <w:t>Бесплатная юридическая помощь</w:t>
      </w:r>
      <w:r w:rsidRPr="0048697D">
        <w:rPr>
          <w:rFonts w:eastAsia="Times New Roman"/>
          <w:lang w:eastAsia="ru-RU"/>
        </w:rPr>
        <w:t>».</w:t>
      </w:r>
    </w:p>
    <w:p w:rsidR="007453B5" w:rsidRPr="00D4602A" w:rsidRDefault="007453B5" w:rsidP="007453B5">
      <w:pPr>
        <w:autoSpaceDE w:val="0"/>
        <w:autoSpaceDN w:val="0"/>
        <w:adjustRightInd w:val="0"/>
        <w:ind w:firstLine="426"/>
        <w:rPr>
          <w:rFonts w:eastAsiaTheme="minorEastAsia"/>
        </w:rPr>
      </w:pPr>
      <w:r w:rsidRPr="00D4602A">
        <w:rPr>
          <w:rFonts w:eastAsiaTheme="minorEastAsia"/>
        </w:rPr>
        <w:t>В качестве форм и мето</w:t>
      </w:r>
      <w:r w:rsidR="00D914C5">
        <w:rPr>
          <w:rFonts w:eastAsiaTheme="minorEastAsia"/>
        </w:rPr>
        <w:t xml:space="preserve">дов работы </w:t>
      </w:r>
      <w:r w:rsidRPr="00D4602A">
        <w:rPr>
          <w:rFonts w:eastAsiaTheme="minorEastAsia"/>
        </w:rPr>
        <w:t xml:space="preserve">с населением в </w:t>
      </w:r>
      <w:r>
        <w:rPr>
          <w:rFonts w:eastAsiaTheme="minorEastAsia"/>
        </w:rPr>
        <w:t xml:space="preserve">Госкомитете </w:t>
      </w:r>
      <w:r w:rsidRPr="00D4602A">
        <w:rPr>
          <w:rFonts w:eastAsiaTheme="minorEastAsia"/>
        </w:rPr>
        <w:t>организована работа с обращениями граждан, поступ</w:t>
      </w:r>
      <w:r>
        <w:rPr>
          <w:rFonts w:eastAsiaTheme="minorEastAsia"/>
        </w:rPr>
        <w:t>ающими посредством Интернет-приемной п</w:t>
      </w:r>
      <w:r w:rsidRPr="00D4602A">
        <w:rPr>
          <w:rFonts w:eastAsiaTheme="minorEastAsia"/>
        </w:rPr>
        <w:t>ортала Правительства Республики Татарстан и по электронной почте (</w:t>
      </w:r>
      <w:hyperlink r:id="rId8" w:history="1">
        <w:r w:rsidRPr="007F042F">
          <w:rPr>
            <w:rStyle w:val="aa"/>
            <w:rFonts w:eastAsiaTheme="minorEastAsia"/>
          </w:rPr>
          <w:t>tourism.rt@tatar.ru</w:t>
        </w:r>
      </w:hyperlink>
      <w:r>
        <w:rPr>
          <w:rFonts w:eastAsiaTheme="minorEastAsia"/>
        </w:rPr>
        <w:t xml:space="preserve">). </w:t>
      </w:r>
      <w:r w:rsidRPr="00D4602A">
        <w:rPr>
          <w:rFonts w:eastAsiaTheme="minorEastAsia"/>
        </w:rPr>
        <w:t>Все поступившие обращения регистрируются в Единой межведомственной системе электронного документооборота.</w:t>
      </w:r>
    </w:p>
    <w:p w:rsidR="002B566C" w:rsidRPr="002B566C" w:rsidRDefault="002B566C" w:rsidP="002B566C">
      <w:pPr>
        <w:ind w:firstLine="480"/>
        <w:rPr>
          <w:rFonts w:eastAsia="Times New Roman"/>
          <w:lang w:eastAsia="ru-RU"/>
        </w:rPr>
      </w:pPr>
      <w:r w:rsidRPr="002B566C">
        <w:rPr>
          <w:rFonts w:eastAsia="Times New Roman"/>
          <w:lang w:eastAsia="ru-RU"/>
        </w:rPr>
        <w:t xml:space="preserve">В 2018 году в Госкомитет поступило 163 обращения граждан (2017 год – 189), в том числе 133 письменных обращения и 30 граждан побывали на приеме у руководства (в 2017 году – 117 и 72 соответственно), на контроль поставлено 81 обращение (в 2017 году – 56). </w:t>
      </w:r>
    </w:p>
    <w:p w:rsidR="002B566C" w:rsidRDefault="002B566C" w:rsidP="002B566C">
      <w:pPr>
        <w:ind w:firstLine="425"/>
      </w:pPr>
      <w:r>
        <w:t>Н</w:t>
      </w:r>
      <w:r w:rsidRPr="002C6C57">
        <w:t>аибольшее количество письменных обращений</w:t>
      </w:r>
      <w:r>
        <w:t xml:space="preserve"> </w:t>
      </w:r>
      <w:r w:rsidRPr="002C6C57">
        <w:t>каса</w:t>
      </w:r>
      <w:r w:rsidR="002705C7">
        <w:t>е</w:t>
      </w:r>
      <w:r w:rsidRPr="002C6C57">
        <w:t>тся</w:t>
      </w:r>
      <w:r>
        <w:t xml:space="preserve"> </w:t>
      </w:r>
      <w:r w:rsidRPr="002C6C57">
        <w:t>работы туристических фирм и претензий к качеству предоставления услуг туристскими компаниями или третьими лицами</w:t>
      </w:r>
      <w:r>
        <w:t xml:space="preserve"> – 47 (2017 – 37). Обращений коррупционного характера в Госкомитет не поступало.</w:t>
      </w:r>
    </w:p>
    <w:p w:rsidR="00EC713C" w:rsidRDefault="00A5400E" w:rsidP="0078668C">
      <w:pPr>
        <w:ind w:firstLine="426"/>
        <w:rPr>
          <w:rFonts w:eastAsiaTheme="minorHAnsi"/>
        </w:rPr>
      </w:pPr>
      <w:r w:rsidRPr="00E84C3B">
        <w:rPr>
          <w:rFonts w:eastAsiaTheme="minorHAnsi"/>
          <w:b/>
        </w:rPr>
        <w:t>Е)</w:t>
      </w:r>
      <w:r w:rsidRPr="00ED46AA">
        <w:rPr>
          <w:rFonts w:eastAsiaTheme="minorHAnsi"/>
        </w:rPr>
        <w:t xml:space="preserve"> </w:t>
      </w:r>
    </w:p>
    <w:p w:rsidR="00EC713C" w:rsidRPr="00ED46AA" w:rsidRDefault="00EC713C" w:rsidP="00EC713C">
      <w:pPr>
        <w:numPr>
          <w:ilvl w:val="0"/>
          <w:numId w:val="2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количество и тематика выступлений руководителей в СМИ с </w:t>
      </w:r>
      <w:r>
        <w:rPr>
          <w:rFonts w:eastAsiaTheme="minorHAnsi"/>
        </w:rPr>
        <w:t>вопросами</w:t>
      </w:r>
      <w:r w:rsidRPr="00ED46AA">
        <w:rPr>
          <w:rFonts w:eastAsiaTheme="minorHAnsi"/>
        </w:rPr>
        <w:t xml:space="preserve"> о мерах по противодействию к</w:t>
      </w:r>
      <w:r>
        <w:rPr>
          <w:rFonts w:eastAsiaTheme="minorHAnsi"/>
        </w:rPr>
        <w:t>оррупции, комментариями и т. п.</w:t>
      </w:r>
    </w:p>
    <w:p w:rsidR="0078668C" w:rsidRDefault="0078668C" w:rsidP="0078668C">
      <w:pPr>
        <w:ind w:firstLine="426"/>
      </w:pPr>
      <w:r>
        <w:t xml:space="preserve">В целях обеспечения публичности и информационной открытости информация о деятельности Госкомитета, в том числе в сфере противодействия коррупции размещается на официальном сайте </w:t>
      </w:r>
      <w:r w:rsidR="00FF64E3">
        <w:t xml:space="preserve">Госкомитета </w:t>
      </w:r>
      <w:r>
        <w:t>(</w:t>
      </w:r>
      <w:hyperlink r:id="rId9" w:history="1">
        <w:r w:rsidRPr="00D628BF">
          <w:rPr>
            <w:rStyle w:val="aa"/>
          </w:rPr>
          <w:t>http://tourism.tatarstan.ru/rus/protivodeystvie-korruptsii.htm</w:t>
        </w:r>
      </w:hyperlink>
      <w:r w:rsidR="002B566C">
        <w:t xml:space="preserve">) </w:t>
      </w:r>
      <w:r w:rsidR="002B566C" w:rsidRPr="00573DF5">
        <w:rPr>
          <w:color w:val="000000"/>
        </w:rPr>
        <w:t xml:space="preserve">и </w:t>
      </w:r>
      <w:r w:rsidR="002705C7">
        <w:rPr>
          <w:color w:val="000000"/>
        </w:rPr>
        <w:t xml:space="preserve">в </w:t>
      </w:r>
      <w:r w:rsidR="002B566C" w:rsidRPr="00573DF5">
        <w:rPr>
          <w:color w:val="000000"/>
        </w:rPr>
        <w:t>новостной ленте.</w:t>
      </w:r>
    </w:p>
    <w:p w:rsidR="002B566C" w:rsidRDefault="002B566C" w:rsidP="002B566C">
      <w:pPr>
        <w:ind w:right="-1" w:firstLine="426"/>
        <w:rPr>
          <w:color w:val="000000"/>
        </w:rPr>
      </w:pPr>
      <w:r>
        <w:rPr>
          <w:color w:val="000000"/>
        </w:rPr>
        <w:t>Проводится</w:t>
      </w:r>
      <w:r w:rsidRPr="001E2A16">
        <w:rPr>
          <w:color w:val="000000"/>
        </w:rPr>
        <w:t xml:space="preserve"> своевременная </w:t>
      </w:r>
      <w:r>
        <w:rPr>
          <w:color w:val="000000"/>
        </w:rPr>
        <w:t xml:space="preserve">(ежеквартальная) </w:t>
      </w:r>
      <w:r w:rsidRPr="001E2A16">
        <w:rPr>
          <w:color w:val="000000"/>
        </w:rPr>
        <w:t>а</w:t>
      </w:r>
      <w:r>
        <w:rPr>
          <w:color w:val="000000"/>
        </w:rPr>
        <w:t xml:space="preserve">ктуализация документов и информации раздела «Противодействие коррупции», на котором размещено 20 подразделов в </w:t>
      </w:r>
      <w:r w:rsidRPr="00494B1A">
        <w:rPr>
          <w:color w:val="000000"/>
        </w:rPr>
        <w:t>соотве</w:t>
      </w:r>
      <w:r>
        <w:rPr>
          <w:color w:val="000000"/>
        </w:rPr>
        <w:t>тствии</w:t>
      </w:r>
      <w:r w:rsidRPr="00494B1A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Pr="00494B1A">
        <w:rPr>
          <w:color w:val="000000"/>
        </w:rPr>
        <w:t>установленным</w:t>
      </w:r>
      <w:r>
        <w:rPr>
          <w:color w:val="000000"/>
        </w:rPr>
        <w:t>и</w:t>
      </w:r>
      <w:r w:rsidRPr="00494B1A">
        <w:rPr>
          <w:color w:val="000000"/>
        </w:rPr>
        <w:t xml:space="preserve"> требованиям</w:t>
      </w:r>
      <w:r>
        <w:rPr>
          <w:color w:val="000000"/>
        </w:rPr>
        <w:t>и</w:t>
      </w:r>
      <w:r w:rsidRPr="00494B1A">
        <w:rPr>
          <w:color w:val="000000"/>
        </w:rPr>
        <w:t xml:space="preserve"> постановления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</w:r>
    </w:p>
    <w:p w:rsidR="0078668C" w:rsidRPr="002B566C" w:rsidRDefault="0078668C" w:rsidP="002B566C">
      <w:pPr>
        <w:ind w:firstLine="426"/>
        <w:rPr>
          <w:color w:val="000000"/>
        </w:rPr>
      </w:pPr>
      <w:r>
        <w:t>Раздел «Противодействие коррупции» официального</w:t>
      </w:r>
      <w:r w:rsidRPr="00D73827">
        <w:t xml:space="preserve"> сайт</w:t>
      </w:r>
      <w:r>
        <w:t>а</w:t>
      </w:r>
      <w:r w:rsidRPr="00D73827">
        <w:t xml:space="preserve"> Госкомитета соответствует установленным требованиям постановления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</w:t>
      </w:r>
      <w:r w:rsidRPr="002B566C">
        <w:rPr>
          <w:color w:val="000000"/>
        </w:rPr>
        <w:t>сети «Интернет» по вопросам противодействия коррупции».</w:t>
      </w:r>
    </w:p>
    <w:p w:rsidR="002B566C" w:rsidRDefault="002B566C" w:rsidP="00AE7ADC">
      <w:pPr>
        <w:ind w:firstLine="426"/>
        <w:rPr>
          <w:color w:val="000000"/>
        </w:rPr>
      </w:pPr>
      <w:r>
        <w:rPr>
          <w:color w:val="000000"/>
        </w:rPr>
        <w:t>В</w:t>
      </w:r>
      <w:r w:rsidRPr="00573DF5">
        <w:rPr>
          <w:color w:val="000000"/>
        </w:rPr>
        <w:t xml:space="preserve"> </w:t>
      </w:r>
      <w:r w:rsidR="00F470A9">
        <w:rPr>
          <w:color w:val="000000"/>
        </w:rPr>
        <w:t xml:space="preserve">электронном </w:t>
      </w:r>
      <w:r w:rsidRPr="00573DF5">
        <w:rPr>
          <w:color w:val="000000"/>
        </w:rPr>
        <w:t>общественно-политическом издании «Татарстан» (</w:t>
      </w:r>
      <w:hyperlink r:id="rId10" w:history="1">
        <w:r w:rsidRPr="00573DF5">
          <w:rPr>
            <w:color w:val="000000"/>
          </w:rPr>
          <w:t>http://protatarstan.ru/рассмотрены-итоги-реализации-антико/</w:t>
        </w:r>
      </w:hyperlink>
      <w:r w:rsidRPr="00573DF5">
        <w:rPr>
          <w:color w:val="000000"/>
        </w:rPr>
        <w:t xml:space="preserve">) вышла публикация об итогах реализации ведомственной программы антикоррупционной политики на </w:t>
      </w:r>
      <w:r>
        <w:rPr>
          <w:color w:val="000000"/>
        </w:rPr>
        <w:t>2015-2020 годы за прошедший год.</w:t>
      </w:r>
      <w:r w:rsidRPr="00573DF5">
        <w:rPr>
          <w:color w:val="000000"/>
        </w:rPr>
        <w:t xml:space="preserve"> </w:t>
      </w:r>
    </w:p>
    <w:p w:rsidR="002B566C" w:rsidRPr="00BD6CD6" w:rsidRDefault="002B566C" w:rsidP="00AE7ADC">
      <w:pPr>
        <w:ind w:firstLine="426"/>
        <w:rPr>
          <w:color w:val="000000"/>
        </w:rPr>
      </w:pPr>
      <w:r>
        <w:rPr>
          <w:color w:val="000000"/>
        </w:rPr>
        <w:t>Информация о проведенной Госкомитетом работе по противодействию коррупции в 2018 году размещена</w:t>
      </w:r>
      <w:r w:rsidRPr="00BD6CD6">
        <w:rPr>
          <w:color w:val="000000"/>
        </w:rPr>
        <w:t xml:space="preserve"> в сборнике «Итоги работы Государственного комитета Республ</w:t>
      </w:r>
      <w:r>
        <w:rPr>
          <w:color w:val="000000"/>
        </w:rPr>
        <w:t>ики Татарстан по туризму за 2018</w:t>
      </w:r>
      <w:r w:rsidRPr="00BD6CD6">
        <w:rPr>
          <w:color w:val="000000"/>
        </w:rPr>
        <w:t xml:space="preserve"> год», подготовленном для коллегии Госкомитета.</w:t>
      </w:r>
    </w:p>
    <w:p w:rsidR="00311561" w:rsidRDefault="00A5400E" w:rsidP="0078668C">
      <w:pPr>
        <w:ind w:firstLine="426"/>
        <w:rPr>
          <w:rFonts w:eastAsiaTheme="minorHAnsi"/>
        </w:rPr>
      </w:pPr>
      <w:r w:rsidRPr="0078668C">
        <w:rPr>
          <w:rFonts w:eastAsiaTheme="minorHAnsi"/>
          <w:b/>
        </w:rPr>
        <w:t>Ж)</w:t>
      </w:r>
      <w:r w:rsidRPr="00ED46AA">
        <w:rPr>
          <w:rFonts w:eastAsiaTheme="minorHAnsi"/>
        </w:rPr>
        <w:t xml:space="preserve"> </w:t>
      </w:r>
      <w:r w:rsidR="00311561">
        <w:rPr>
          <w:rFonts w:eastAsiaTheme="minorHAnsi"/>
        </w:rPr>
        <w:t xml:space="preserve">В Госкомитете на постоянной основе функционирует Общественный совет, </w:t>
      </w:r>
      <w:r w:rsidR="00AD5572">
        <w:rPr>
          <w:rFonts w:eastAsiaTheme="minorHAnsi"/>
        </w:rPr>
        <w:t xml:space="preserve">который </w:t>
      </w:r>
      <w:r w:rsidR="00EC713C">
        <w:rPr>
          <w:rFonts w:eastAsiaTheme="minorHAnsi"/>
        </w:rPr>
        <w:t>создан в 2014 году и является совеща</w:t>
      </w:r>
      <w:r w:rsidR="00311561">
        <w:rPr>
          <w:rFonts w:eastAsiaTheme="minorHAnsi"/>
        </w:rPr>
        <w:t>тельным органом при Госкомитете, осуществляющим рассмотрение вопросов, связанных с реализацией в Республике Татарстан прав и свобод граждан Российской Федерации и прав общественных объединений при формировании и реализации государственной политики в сфере туризма.</w:t>
      </w:r>
    </w:p>
    <w:p w:rsidR="00446D7A" w:rsidRPr="00446D7A" w:rsidRDefault="0078668C" w:rsidP="0078668C">
      <w:pPr>
        <w:ind w:firstLine="426"/>
      </w:pPr>
      <w:r w:rsidRPr="00C03D16">
        <w:t xml:space="preserve">В соответствии с приказом </w:t>
      </w:r>
      <w:r>
        <w:t xml:space="preserve">Госкомитета от 14.10.2015 № 129 в состав Комиссии </w:t>
      </w:r>
      <w:r w:rsidRPr="00C03D16">
        <w:t>по собл</w:t>
      </w:r>
      <w:r>
        <w:t xml:space="preserve">юдению требований </w:t>
      </w:r>
      <w:r w:rsidRPr="00C03D16">
        <w:t xml:space="preserve">к служебному поведению государственных гражданских служащих Республики Татарстан </w:t>
      </w:r>
      <w:r>
        <w:t>Госкомитета</w:t>
      </w:r>
      <w:r w:rsidRPr="00C03D16">
        <w:t xml:space="preserve"> входит член Общественного совета при </w:t>
      </w:r>
      <w:r>
        <w:t>Госкомитете</w:t>
      </w:r>
      <w:r w:rsidRPr="00C03D16">
        <w:t xml:space="preserve"> </w:t>
      </w:r>
      <w:proofErr w:type="spellStart"/>
      <w:r w:rsidRPr="00C03D16">
        <w:t>Мифтахов</w:t>
      </w:r>
      <w:proofErr w:type="spellEnd"/>
      <w:r w:rsidRPr="00C03D16">
        <w:t xml:space="preserve"> Рамиль </w:t>
      </w:r>
      <w:proofErr w:type="spellStart"/>
      <w:r w:rsidRPr="00C03D16">
        <w:t>Зуфарович</w:t>
      </w:r>
      <w:proofErr w:type="spellEnd"/>
      <w:r w:rsidRPr="00C03D16">
        <w:t xml:space="preserve"> (</w:t>
      </w:r>
      <w:r w:rsidR="00B34691" w:rsidRPr="00B34691">
        <w:t>президент Ассоциации туристских агентств Республики Татарстан</w:t>
      </w:r>
      <w:r w:rsidRPr="00C03D16">
        <w:t xml:space="preserve">), в Комиссию при председателе </w:t>
      </w:r>
      <w:r>
        <w:t>Госкомитета</w:t>
      </w:r>
      <w:r w:rsidRPr="00C03D16">
        <w:t xml:space="preserve"> по противодействию коррупции согласно приказу </w:t>
      </w:r>
      <w:r>
        <w:t xml:space="preserve">Госкомитета </w:t>
      </w:r>
      <w:r w:rsidR="00446D7A" w:rsidRPr="00446D7A">
        <w:t>от 30.06.2014 № 4</w:t>
      </w:r>
      <w:r w:rsidR="000A56CE">
        <w:t>6</w:t>
      </w:r>
      <w:r w:rsidR="00446D7A" w:rsidRPr="00446D7A">
        <w:t xml:space="preserve"> </w:t>
      </w:r>
      <w:r w:rsidRPr="00C03D16">
        <w:t xml:space="preserve">также входит член Общественного совета при </w:t>
      </w:r>
      <w:r>
        <w:t>Госкомитете</w:t>
      </w:r>
      <w:r w:rsidRPr="00C03D16">
        <w:t xml:space="preserve"> </w:t>
      </w:r>
      <w:r w:rsidR="00446D7A" w:rsidRPr="00446D7A">
        <w:t xml:space="preserve">Морозов </w:t>
      </w:r>
      <w:r w:rsidR="00446D7A">
        <w:t>Кузьма Николаевич</w:t>
      </w:r>
      <w:r w:rsidR="00446D7A" w:rsidRPr="00446D7A">
        <w:t xml:space="preserve">, </w:t>
      </w:r>
      <w:r w:rsidR="00446D7A">
        <w:t>председатель</w:t>
      </w:r>
      <w:r w:rsidR="00446D7A" w:rsidRPr="00446D7A">
        <w:t xml:space="preserve"> комиссии Общественной палаты Республики Татарстан по культуре и взаимодействию со СМИ</w:t>
      </w:r>
      <w:r w:rsidR="002705C7">
        <w:t>,</w:t>
      </w:r>
      <w:r>
        <w:t xml:space="preserve"> и </w:t>
      </w:r>
      <w:r w:rsidR="00446D7A" w:rsidRPr="00446D7A">
        <w:t>Николаев А</w:t>
      </w:r>
      <w:r w:rsidR="00446D7A">
        <w:t>ртур Сергеевич,</w:t>
      </w:r>
      <w:r w:rsidR="00446D7A" w:rsidRPr="00446D7A">
        <w:t xml:space="preserve"> первый заместитель председателя правления Союза «Торгово-промышленная палата Республики Татарстан»</w:t>
      </w:r>
      <w:r w:rsidR="00446D7A">
        <w:t>.</w:t>
      </w:r>
    </w:p>
    <w:p w:rsidR="0078668C" w:rsidRPr="00C03D16" w:rsidRDefault="0078668C" w:rsidP="0078668C">
      <w:pPr>
        <w:ind w:firstLine="426"/>
      </w:pPr>
      <w:r w:rsidRPr="00C03D16">
        <w:t xml:space="preserve">В </w:t>
      </w:r>
      <w:r w:rsidR="00AE7ADC">
        <w:t>2018</w:t>
      </w:r>
      <w:r w:rsidRPr="00C03D16">
        <w:t xml:space="preserve"> году все заседания вышеназванных комиссий проводились </w:t>
      </w:r>
      <w:r>
        <w:t xml:space="preserve">                              </w:t>
      </w:r>
      <w:r w:rsidRPr="00C03D16">
        <w:t xml:space="preserve">при непосредственном участии указанных представителей Общественного совета при </w:t>
      </w:r>
      <w:r>
        <w:t>Госкомитете</w:t>
      </w:r>
      <w:r w:rsidRPr="00C03D16">
        <w:t xml:space="preserve"> с рассмотрением результатов реализации мероприятий </w:t>
      </w:r>
      <w:r>
        <w:t xml:space="preserve">                              </w:t>
      </w:r>
      <w:r w:rsidRPr="00C03D16">
        <w:t>по противодействию коррупции.</w:t>
      </w:r>
    </w:p>
    <w:p w:rsidR="0078668C" w:rsidRPr="00C03D16" w:rsidRDefault="0078668C" w:rsidP="0078668C">
      <w:pPr>
        <w:ind w:firstLine="426"/>
      </w:pPr>
      <w:r w:rsidRPr="00C03D16">
        <w:t>В целях обеспечения объективност</w:t>
      </w:r>
      <w:r w:rsidR="00FF64E3">
        <w:t>и принимаемых К</w:t>
      </w:r>
      <w:r w:rsidRPr="00C03D16">
        <w:t xml:space="preserve">омиссией по проведению конкурсов на замещение вакантных должностей (включение в кадровый резерв) решений все ее заседания проводились в </w:t>
      </w:r>
      <w:r w:rsidR="00AE7ADC">
        <w:t>2018</w:t>
      </w:r>
      <w:r w:rsidRPr="00C03D16">
        <w:t xml:space="preserve"> году с </w:t>
      </w:r>
      <w:r w:rsidR="00FF64E3">
        <w:t>личным</w:t>
      </w:r>
      <w:r w:rsidRPr="00C03D16">
        <w:t xml:space="preserve"> участием членов Общественного совета при </w:t>
      </w:r>
      <w:r>
        <w:t>Госкомитете</w:t>
      </w:r>
      <w:r w:rsidRPr="00C03D16">
        <w:t>.</w:t>
      </w:r>
    </w:p>
    <w:p w:rsidR="0078668C" w:rsidRDefault="0078668C" w:rsidP="0078668C">
      <w:pPr>
        <w:ind w:firstLine="426"/>
      </w:pPr>
      <w:r w:rsidRPr="00C03D16">
        <w:t xml:space="preserve">Помимо того, все члены Общественного совета при </w:t>
      </w:r>
      <w:r>
        <w:t xml:space="preserve">Госкомитете </w:t>
      </w:r>
      <w:r w:rsidRPr="00C03D16">
        <w:t xml:space="preserve">являются активными участниками проводимых </w:t>
      </w:r>
      <w:r>
        <w:t>Госкомитетом</w:t>
      </w:r>
      <w:r w:rsidRPr="00C03D16">
        <w:t xml:space="preserve"> </w:t>
      </w:r>
      <w:r w:rsidR="00FF64E3">
        <w:t>отраслевых</w:t>
      </w:r>
      <w:r w:rsidRPr="00C03D16">
        <w:t xml:space="preserve"> мероприятий в сфере туризма, которые широко освещаются в средствах массовой информации, обеспечивая тем самым и</w:t>
      </w:r>
      <w:r>
        <w:t>нформационную открытость</w:t>
      </w:r>
      <w:r w:rsidRPr="00C03D16">
        <w:t xml:space="preserve"> деятельности </w:t>
      </w:r>
      <w:r>
        <w:t>Госкомитета</w:t>
      </w:r>
      <w:r w:rsidRPr="00C03D16">
        <w:t>.</w:t>
      </w:r>
    </w:p>
    <w:p w:rsidR="00446D7A" w:rsidRDefault="00446D7A" w:rsidP="00077DE7">
      <w:pPr>
        <w:ind w:firstLine="426"/>
        <w:rPr>
          <w:color w:val="000000"/>
        </w:rPr>
      </w:pPr>
      <w:r>
        <w:rPr>
          <w:color w:val="000000"/>
        </w:rPr>
        <w:t>В 2018</w:t>
      </w:r>
      <w:r w:rsidR="00077DE7">
        <w:rPr>
          <w:color w:val="000000"/>
        </w:rPr>
        <w:t xml:space="preserve"> году </w:t>
      </w:r>
      <w:r w:rsidR="007A38DD">
        <w:rPr>
          <w:color w:val="000000"/>
        </w:rPr>
        <w:t>в рамках проведения заседаний</w:t>
      </w:r>
      <w:r w:rsidR="00077DE7">
        <w:rPr>
          <w:color w:val="000000"/>
        </w:rPr>
        <w:t xml:space="preserve"> Общественного совета при Гос</w:t>
      </w:r>
      <w:r w:rsidR="007A38DD">
        <w:rPr>
          <w:color w:val="000000"/>
        </w:rPr>
        <w:t>комитете (</w:t>
      </w:r>
      <w:r>
        <w:rPr>
          <w:color w:val="000000"/>
        </w:rPr>
        <w:t>08 февраля, 26 марта, 02 июля и 19 декабря</w:t>
      </w:r>
      <w:r w:rsidR="007A38DD">
        <w:rPr>
          <w:color w:val="000000"/>
        </w:rPr>
        <w:t>)</w:t>
      </w:r>
      <w:r w:rsidR="00077DE7">
        <w:rPr>
          <w:color w:val="000000"/>
        </w:rPr>
        <w:t xml:space="preserve"> рассмотрены вопросы исполнения мероприятий программы Госкомитета по реализации антикор</w:t>
      </w:r>
      <w:r>
        <w:rPr>
          <w:color w:val="000000"/>
        </w:rPr>
        <w:t>рупционной политики на 2015-2021</w:t>
      </w:r>
      <w:r w:rsidR="00077DE7">
        <w:rPr>
          <w:color w:val="000000"/>
        </w:rPr>
        <w:t xml:space="preserve"> годы</w:t>
      </w:r>
      <w:r w:rsidR="007A38DD">
        <w:rPr>
          <w:color w:val="000000"/>
        </w:rPr>
        <w:t>, по результатам которых приняты</w:t>
      </w:r>
      <w:r w:rsidR="00077DE7">
        <w:rPr>
          <w:color w:val="000000"/>
        </w:rPr>
        <w:t xml:space="preserve"> решени</w:t>
      </w:r>
      <w:r w:rsidR="007A38DD">
        <w:rPr>
          <w:color w:val="000000"/>
        </w:rPr>
        <w:t>я</w:t>
      </w:r>
      <w:r w:rsidR="00077DE7">
        <w:rPr>
          <w:color w:val="000000"/>
        </w:rPr>
        <w:t xml:space="preserve"> </w:t>
      </w:r>
      <w:r w:rsidR="007A38DD">
        <w:rPr>
          <w:color w:val="000000"/>
        </w:rPr>
        <w:t>о признании данной работы</w:t>
      </w:r>
      <w:r w:rsidR="00637A8D">
        <w:rPr>
          <w:color w:val="000000"/>
        </w:rPr>
        <w:t xml:space="preserve"> удовлетворительной.</w:t>
      </w:r>
    </w:p>
    <w:p w:rsidR="00446D7A" w:rsidRDefault="00446D7A" w:rsidP="00077DE7">
      <w:pPr>
        <w:ind w:firstLine="426"/>
        <w:rPr>
          <w:color w:val="000000"/>
        </w:rPr>
      </w:pPr>
    </w:p>
    <w:p w:rsidR="00421380" w:rsidRDefault="00421380" w:rsidP="00421380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2</w:t>
      </w:r>
      <w:r w:rsidRPr="007A29AA">
        <w:rPr>
          <w:szCs w:val="28"/>
          <w:u w:val="single"/>
        </w:rPr>
        <w:t xml:space="preserve"> </w:t>
      </w:r>
      <w:r>
        <w:rPr>
          <w:szCs w:val="28"/>
          <w:u w:val="single"/>
        </w:rPr>
        <w:t>«Состояние коррупции в органе»</w:t>
      </w:r>
    </w:p>
    <w:p w:rsidR="00421380" w:rsidRDefault="00421380" w:rsidP="00421380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</w:p>
    <w:p w:rsidR="00D17054" w:rsidRPr="00ED46AA" w:rsidRDefault="00D17054" w:rsidP="003A0EBC">
      <w:pPr>
        <w:ind w:firstLine="426"/>
        <w:rPr>
          <w:rFonts w:eastAsiaTheme="minorHAnsi"/>
        </w:rPr>
      </w:pPr>
      <w:r w:rsidRPr="00421380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  <w:r w:rsidR="00421380">
        <w:t>Преступлений и правонарушений кор</w:t>
      </w:r>
      <w:r w:rsidR="00446D7A">
        <w:t>рупционной направленности в 2018</w:t>
      </w:r>
      <w:r w:rsidR="00421380">
        <w:t xml:space="preserve"> году в </w:t>
      </w:r>
      <w:r w:rsidR="00421380">
        <w:rPr>
          <w:lang w:val="tt-RU"/>
        </w:rPr>
        <w:t>Госкомитет</w:t>
      </w:r>
      <w:r w:rsidR="00077DE7">
        <w:rPr>
          <w:lang w:val="tt-RU"/>
        </w:rPr>
        <w:t>е</w:t>
      </w:r>
      <w:r w:rsidR="00421380">
        <w:t xml:space="preserve"> выявлено не было.</w:t>
      </w:r>
    </w:p>
    <w:p w:rsidR="00D17054" w:rsidRPr="003A0EBC" w:rsidRDefault="00D17054" w:rsidP="003A0EBC">
      <w:pPr>
        <w:ind w:firstLine="426"/>
        <w:rPr>
          <w:rFonts w:eastAsiaTheme="minorHAnsi"/>
        </w:rPr>
      </w:pPr>
      <w:r w:rsidRPr="00421380">
        <w:rPr>
          <w:rFonts w:eastAsiaTheme="minorHAnsi"/>
          <w:b/>
        </w:rPr>
        <w:t>Б)</w:t>
      </w:r>
      <w:r w:rsidRPr="003A0EBC">
        <w:rPr>
          <w:rFonts w:eastAsiaTheme="minorHAnsi"/>
        </w:rPr>
        <w:t xml:space="preserve"> </w:t>
      </w:r>
      <w:r w:rsidR="00421380" w:rsidRPr="001A68A8">
        <w:rPr>
          <w:lang w:val="tt-RU"/>
        </w:rPr>
        <w:t>Государственные гражданские служащие</w:t>
      </w:r>
      <w:r w:rsidR="00421380">
        <w:rPr>
          <w:lang w:val="tt-RU"/>
        </w:rPr>
        <w:t xml:space="preserve"> Госкомитета</w:t>
      </w:r>
      <w:r w:rsidR="00421380">
        <w:t xml:space="preserve"> к </w:t>
      </w:r>
      <w:r w:rsidR="00446D7A">
        <w:t>уголовной ответственности в 2018</w:t>
      </w:r>
      <w:r w:rsidR="00421380">
        <w:t xml:space="preserve"> году не привлекались.</w:t>
      </w:r>
    </w:p>
    <w:p w:rsidR="00B65903" w:rsidRDefault="00D17054" w:rsidP="00B65903">
      <w:pPr>
        <w:widowControl w:val="0"/>
        <w:ind w:firstLine="426"/>
        <w:rPr>
          <w:lang w:val="tt-RU"/>
        </w:rPr>
      </w:pPr>
      <w:r w:rsidRPr="00421380">
        <w:rPr>
          <w:rFonts w:eastAsiaTheme="minorHAnsi"/>
          <w:b/>
        </w:rPr>
        <w:t>В)</w:t>
      </w:r>
      <w:r w:rsidRPr="003A0EBC">
        <w:rPr>
          <w:rFonts w:eastAsiaTheme="minorHAnsi"/>
        </w:rPr>
        <w:t xml:space="preserve"> </w:t>
      </w:r>
      <w:r w:rsidR="00B65903">
        <w:rPr>
          <w:lang w:val="tt-RU"/>
        </w:rPr>
        <w:t>Приказом Госкомитета от 12.10.2017 № 173</w:t>
      </w:r>
      <w:r w:rsidR="00B65903" w:rsidRPr="0033705B">
        <w:rPr>
          <w:lang w:val="tt-RU"/>
        </w:rPr>
        <w:t xml:space="preserve"> </w:t>
      </w:r>
      <w:r w:rsidR="00B6339D" w:rsidRPr="00796666">
        <w:rPr>
          <w:lang w:val="tt-RU"/>
        </w:rPr>
        <w:t>«</w:t>
      </w:r>
      <w:r w:rsidR="00B6339D" w:rsidRPr="00B6339D">
        <w:rPr>
          <w:lang w:val="tt-RU"/>
        </w:rPr>
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B6339D" w:rsidRPr="00796666">
        <w:rPr>
          <w:lang w:val="tt-RU"/>
        </w:rPr>
        <w:t>»</w:t>
      </w:r>
      <w:r w:rsidR="00B6339D">
        <w:rPr>
          <w:lang w:val="tt-RU"/>
        </w:rPr>
        <w:t xml:space="preserve"> </w:t>
      </w:r>
      <w:r w:rsidR="00B65903" w:rsidRPr="0033705B">
        <w:rPr>
          <w:lang w:val="tt-RU"/>
        </w:rPr>
        <w:t xml:space="preserve">утвержден </w:t>
      </w:r>
      <w:r w:rsidR="00B65903">
        <w:rPr>
          <w:lang w:val="tt-RU"/>
        </w:rPr>
        <w:t xml:space="preserve">перечень </w:t>
      </w:r>
      <w:r w:rsidR="00B65903" w:rsidRPr="001550A4">
        <w:rPr>
          <w:lang w:val="tt-RU"/>
        </w:rPr>
        <w:t>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(супруги) и несовершеннолетних детей</w:t>
      </w:r>
      <w:r w:rsidR="00077DE7">
        <w:rPr>
          <w:lang w:val="tt-RU"/>
        </w:rPr>
        <w:t xml:space="preserve"> </w:t>
      </w:r>
      <w:r w:rsidR="00077DE7">
        <w:t>(</w:t>
      </w:r>
      <w:r w:rsidR="00077DE7" w:rsidRPr="00605BA7">
        <w:t>зарегистрирован в Министерстве юс</w:t>
      </w:r>
      <w:r w:rsidR="00077DE7">
        <w:t>тиции Республики Татарстан от 24.10.2017 № 4151)</w:t>
      </w:r>
      <w:r w:rsidR="00B65903" w:rsidRPr="0033705B">
        <w:rPr>
          <w:lang w:val="tt-RU"/>
        </w:rPr>
        <w:t xml:space="preserve">. </w:t>
      </w:r>
    </w:p>
    <w:p w:rsidR="00B65903" w:rsidRPr="0033705B" w:rsidRDefault="00B65903" w:rsidP="00B65903">
      <w:pPr>
        <w:tabs>
          <w:tab w:val="left" w:pos="720"/>
        </w:tabs>
        <w:ind w:firstLine="426"/>
        <w:rPr>
          <w:lang w:val="tt-RU"/>
        </w:rPr>
      </w:pPr>
      <w:r w:rsidRPr="001A68A8">
        <w:rPr>
          <w:lang w:val="tt-RU"/>
        </w:rPr>
        <w:t>В перечень должностей государственной гражданской службы, замещение которых связано с коррупционными рисками</w:t>
      </w:r>
      <w:r>
        <w:rPr>
          <w:lang w:val="tt-RU"/>
        </w:rPr>
        <w:t>,</w:t>
      </w:r>
      <w:r w:rsidRPr="001A68A8">
        <w:rPr>
          <w:lang w:val="tt-RU"/>
        </w:rPr>
        <w:t xml:space="preserve"> включено </w:t>
      </w:r>
      <w:r>
        <w:rPr>
          <w:lang w:val="tt-RU"/>
        </w:rPr>
        <w:t>14 должностей</w:t>
      </w:r>
      <w:r w:rsidRPr="001A68A8">
        <w:rPr>
          <w:lang w:val="tt-RU"/>
        </w:rPr>
        <w:t>.</w:t>
      </w:r>
      <w:r w:rsidRPr="0033705B">
        <w:rPr>
          <w:lang w:val="tt-RU"/>
        </w:rPr>
        <w:t xml:space="preserve"> </w:t>
      </w:r>
    </w:p>
    <w:p w:rsidR="00B65903" w:rsidRPr="001C02A6" w:rsidRDefault="00B65903" w:rsidP="00B65903">
      <w:pPr>
        <w:ind w:firstLine="426"/>
        <w:rPr>
          <w:lang w:val="tt-RU"/>
        </w:rPr>
      </w:pPr>
      <w:r w:rsidRPr="001C02A6">
        <w:rPr>
          <w:lang w:val="tt-RU"/>
        </w:rPr>
        <w:t xml:space="preserve">К дисциплинарной ответственности за нарушение антикоррупционного законодательства, а также законодательства о государственной </w:t>
      </w:r>
      <w:r>
        <w:rPr>
          <w:lang w:val="tt-RU"/>
        </w:rPr>
        <w:t>гражданской</w:t>
      </w:r>
      <w:r w:rsidRPr="001C02A6">
        <w:rPr>
          <w:lang w:val="tt-RU"/>
        </w:rPr>
        <w:t xml:space="preserve"> службе (нарушения требований к служебному поведению, предоставление недостоверных или неполных сведений о доходах и имуществе, участие в коммерческой деятельности и т. д.) </w:t>
      </w:r>
      <w:r>
        <w:rPr>
          <w:lang w:val="tt-RU"/>
        </w:rPr>
        <w:t>государственные гражданские служащие Госкомитета</w:t>
      </w:r>
      <w:r w:rsidRPr="001C02A6">
        <w:rPr>
          <w:lang w:val="tt-RU"/>
        </w:rPr>
        <w:t xml:space="preserve"> </w:t>
      </w:r>
      <w:r w:rsidR="00DB5F56">
        <w:rPr>
          <w:lang w:val="tt-RU"/>
        </w:rPr>
        <w:t>в 2018</w:t>
      </w:r>
      <w:r>
        <w:rPr>
          <w:lang w:val="tt-RU"/>
        </w:rPr>
        <w:t xml:space="preserve"> году </w:t>
      </w:r>
      <w:r w:rsidRPr="001C02A6">
        <w:rPr>
          <w:lang w:val="tt-RU"/>
        </w:rPr>
        <w:t xml:space="preserve">не привлекались. </w:t>
      </w:r>
    </w:p>
    <w:p w:rsidR="00B65903" w:rsidRPr="00796666" w:rsidRDefault="00D17054" w:rsidP="00B65903">
      <w:pPr>
        <w:spacing w:line="228" w:lineRule="auto"/>
        <w:ind w:firstLine="426"/>
        <w:rPr>
          <w:lang w:val="tt-RU"/>
        </w:rPr>
      </w:pPr>
      <w:r w:rsidRPr="00B65903">
        <w:rPr>
          <w:rFonts w:eastAsiaTheme="minorHAnsi"/>
          <w:b/>
        </w:rPr>
        <w:t>Г)</w:t>
      </w:r>
      <w:r w:rsidRPr="003A0EBC">
        <w:rPr>
          <w:rFonts w:eastAsiaTheme="minorHAnsi"/>
        </w:rPr>
        <w:t xml:space="preserve"> </w:t>
      </w:r>
      <w:proofErr w:type="gramStart"/>
      <w:r w:rsidR="00B65903" w:rsidRPr="00796666">
        <w:rPr>
          <w:lang w:val="tt-RU"/>
        </w:rPr>
        <w:t>В</w:t>
      </w:r>
      <w:proofErr w:type="gramEnd"/>
      <w:r w:rsidR="00B65903" w:rsidRPr="00796666">
        <w:rPr>
          <w:lang w:val="tt-RU"/>
        </w:rPr>
        <w:t xml:space="preserve"> целях проведения исследования коррупциогенных факторов и реализуемых антикоррупционных мер Госкомитетом проводится мониторинг общественного мнения о состоянии коррупции в форме опроса-анкетирования в онлайн режиме (</w:t>
      </w:r>
      <w:r w:rsidR="00B65903">
        <w:fldChar w:fldCharType="begin"/>
      </w:r>
      <w:r w:rsidR="00B65903">
        <w:instrText xml:space="preserve"> HYPERLINK "http://tourism.tatarstan.ru/rus/opros-obshchestvennogo-mneniya-anketirovanie.htm" </w:instrText>
      </w:r>
      <w:r w:rsidR="00B65903">
        <w:fldChar w:fldCharType="separate"/>
      </w:r>
      <w:r w:rsidR="00B65903" w:rsidRPr="00796666">
        <w:rPr>
          <w:lang w:val="tt-RU"/>
        </w:rPr>
        <w:t>http://tourism.tatarstan.ru/rus/opros-obshchestvennogo-mneniya-anketirovanie.htm</w:t>
      </w:r>
      <w:r w:rsidR="00B65903">
        <w:rPr>
          <w:lang w:val="tt-RU"/>
        </w:rPr>
        <w:fldChar w:fldCharType="end"/>
      </w:r>
      <w:r w:rsidR="00B65903" w:rsidRPr="00796666">
        <w:rPr>
          <w:lang w:val="tt-RU"/>
        </w:rPr>
        <w:t xml:space="preserve">). </w:t>
      </w:r>
    </w:p>
    <w:p w:rsidR="00B65903" w:rsidRPr="00796666" w:rsidRDefault="00B65903" w:rsidP="00B65903">
      <w:pPr>
        <w:spacing w:line="228" w:lineRule="auto"/>
        <w:ind w:firstLine="426"/>
        <w:rPr>
          <w:lang w:val="tt-RU"/>
        </w:rPr>
      </w:pPr>
      <w:r w:rsidRPr="00796666">
        <w:rPr>
          <w:lang w:val="tt-RU"/>
        </w:rPr>
        <w:t xml:space="preserve">В целях проведения исследования коррупционных факторов, изучения сущности и степени распространения коррупции </w:t>
      </w:r>
      <w:r>
        <w:rPr>
          <w:lang w:val="tt-RU"/>
        </w:rPr>
        <w:t>Госкомитетом</w:t>
      </w:r>
      <w:r w:rsidRPr="00796666">
        <w:rPr>
          <w:lang w:val="tt-RU"/>
        </w:rPr>
        <w:t xml:space="preserve"> разработан перечень из 22 вопросов для онлайн опроса с предлагаемыми вариантами ответов, который размещен на официальном сайте Госкомитета в подразделе «Опрос общественного мнения, анкетирование» раздела «Противодействие коррупции».</w:t>
      </w:r>
    </w:p>
    <w:p w:rsidR="00B65903" w:rsidRDefault="00B65903" w:rsidP="00B65903">
      <w:pPr>
        <w:spacing w:line="228" w:lineRule="auto"/>
        <w:ind w:firstLine="426"/>
        <w:rPr>
          <w:lang w:val="tt-RU"/>
        </w:rPr>
      </w:pPr>
      <w:r w:rsidRPr="00796666">
        <w:rPr>
          <w:lang w:val="tt-RU"/>
        </w:rPr>
        <w:t>Данное исследование направлено на улучшение эффективности деятельности Госкомитета в области противодействия коррупции, а также выявление доли граждан, сталкивавшихся с проявлением коррупции, и выявление уровня доверия общества к деятельности органа государственной власти.</w:t>
      </w:r>
    </w:p>
    <w:p w:rsidR="00B65903" w:rsidRDefault="00B65903" w:rsidP="00B65903">
      <w:pPr>
        <w:ind w:firstLine="426"/>
      </w:pPr>
      <w:r>
        <w:t>Результаты и</w:t>
      </w:r>
      <w:r w:rsidR="00DB5F56">
        <w:t>сследования, проведенного в 2018</w:t>
      </w:r>
      <w:r>
        <w:t xml:space="preserve"> году, размещены на официальном сайте Госкомитета в разделе </w:t>
      </w:r>
      <w:r w:rsidRPr="0033705B">
        <w:rPr>
          <w:lang w:val="tt-RU"/>
        </w:rPr>
        <w:t>«Противодействие коррупции»</w:t>
      </w:r>
      <w:r>
        <w:rPr>
          <w:lang w:val="tt-RU"/>
        </w:rPr>
        <w:t xml:space="preserve"> </w:t>
      </w:r>
      <w:r w:rsidRPr="00895F89">
        <w:rPr>
          <w:lang w:val="tt-RU"/>
        </w:rPr>
        <w:t>в подразделе «Опрос общественного мнения, анкетирование»</w:t>
      </w:r>
      <w:r>
        <w:rPr>
          <w:lang w:val="tt-RU"/>
        </w:rPr>
        <w:t>.</w:t>
      </w:r>
    </w:p>
    <w:p w:rsidR="00B65903" w:rsidRPr="00C4276F" w:rsidRDefault="00D17054" w:rsidP="003A7F83">
      <w:pPr>
        <w:ind w:firstLine="426"/>
      </w:pPr>
      <w:r w:rsidRPr="00B65903">
        <w:rPr>
          <w:rFonts w:eastAsiaTheme="minorHAnsi"/>
          <w:b/>
        </w:rPr>
        <w:t>Д)</w:t>
      </w:r>
      <w:r w:rsidRPr="003A0EBC">
        <w:rPr>
          <w:rFonts w:eastAsiaTheme="minorHAnsi"/>
        </w:rPr>
        <w:t xml:space="preserve"> </w:t>
      </w:r>
      <w:r w:rsidR="003A7F83">
        <w:t>В соответствии с Указом Президента Республики Татарстан от 30 декабря 2009 года № УП-701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с учетом должностных обязанностей государственных служащих Госкомитета в</w:t>
      </w:r>
      <w:r w:rsidR="00B65903" w:rsidRPr="00C4276F">
        <w:rPr>
          <w:rFonts w:eastAsia="Times New Roman"/>
          <w:lang w:eastAsia="ru-RU"/>
        </w:rPr>
        <w:t xml:space="preserve"> Перечень должностей государственной гражданской службы Республики Татарстан в </w:t>
      </w:r>
      <w:r w:rsidR="00B65903" w:rsidRPr="00C4276F">
        <w:t>Госкомитете, наиболее подверженных коррупционным рискам</w:t>
      </w:r>
      <w:r w:rsidR="00637A8D">
        <w:t>,</w:t>
      </w:r>
      <w:r w:rsidR="00B65903" w:rsidRPr="00C4276F">
        <w:t xml:space="preserve"> входят следующие </w:t>
      </w:r>
      <w:r w:rsidR="00B65903">
        <w:t>должности</w:t>
      </w:r>
      <w:r w:rsidR="00B65903" w:rsidRPr="00C4276F">
        <w:t>: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 xml:space="preserve">заместитель председателя </w:t>
      </w:r>
      <w:r>
        <w:t>Госкомитета;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 </w:t>
      </w:r>
      <w:r w:rsidRPr="00C4276F">
        <w:t>начальник отдела государственного регулирования туристской деятельности;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продвижения туристского продукта;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развития туристской индустрии;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развития и реализации государственных программ;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 xml:space="preserve">начальник отдела бухгалтерского </w:t>
      </w:r>
      <w:r>
        <w:t>учета и государственного заказа</w:t>
      </w:r>
      <w:r w:rsidRPr="00C4276F">
        <w:t>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 начальник отдела кадров и юридической работы</w:t>
      </w:r>
      <w:r w:rsidRPr="00C4276F">
        <w:t>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 </w:t>
      </w:r>
      <w:r w:rsidRPr="00C4276F">
        <w:t>ведущий советник отдела государственного регулирования туристской деятельности;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 </w:t>
      </w:r>
      <w:r w:rsidRPr="00C4276F">
        <w:t xml:space="preserve">ведущий советник отдела </w:t>
      </w:r>
      <w:r>
        <w:t>развития и реализации государственных программ</w:t>
      </w:r>
      <w:r w:rsidRPr="00C4276F">
        <w:t>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 ведущий консультант отдела кадров и юридической работы</w:t>
      </w:r>
      <w:r w:rsidRPr="00C4276F">
        <w:t>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ведущий специалист отдела бухгалтерского учета и госу</w:t>
      </w:r>
      <w:r>
        <w:t>дарственного заказа</w:t>
      </w:r>
      <w:r w:rsidRPr="00C4276F">
        <w:t>;</w:t>
      </w:r>
    </w:p>
    <w:p w:rsidR="00B65903" w:rsidRPr="00C4276F" w:rsidRDefault="00B65903" w:rsidP="00B65903">
      <w:pPr>
        <w:ind w:firstLine="426"/>
      </w:pPr>
      <w:r>
        <w:t xml:space="preserve">- </w:t>
      </w:r>
      <w:r w:rsidRPr="00C4276F">
        <w:t>старший специалист 1 разряда отдела бухгалтерского учета и государственного заказа.</w:t>
      </w:r>
    </w:p>
    <w:p w:rsidR="00D17054" w:rsidRPr="00F84F98" w:rsidRDefault="00D17054" w:rsidP="00A46164">
      <w:pPr>
        <w:ind w:firstLine="426"/>
        <w:rPr>
          <w:rFonts w:eastAsiaTheme="minorHAnsi"/>
          <w:sz w:val="16"/>
          <w:szCs w:val="16"/>
        </w:rPr>
      </w:pPr>
    </w:p>
    <w:p w:rsidR="00B65903" w:rsidRDefault="00B65903" w:rsidP="00B65903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3</w:t>
      </w:r>
      <w:r w:rsidRPr="00DC13F1">
        <w:rPr>
          <w:szCs w:val="28"/>
          <w:u w:val="single"/>
        </w:rPr>
        <w:t xml:space="preserve"> «</w:t>
      </w:r>
      <w:r>
        <w:rPr>
          <w:szCs w:val="28"/>
          <w:u w:val="single"/>
        </w:rPr>
        <w:t>Работа кадровой службы (ответственных за профилактику коррупционных и иных правонарушений)»</w:t>
      </w:r>
    </w:p>
    <w:p w:rsidR="00B65903" w:rsidRDefault="00B65903" w:rsidP="00B65903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</w:p>
    <w:p w:rsidR="00417DFB" w:rsidRDefault="003A7F83" w:rsidP="00B6339D">
      <w:pPr>
        <w:spacing w:line="235" w:lineRule="auto"/>
        <w:ind w:firstLine="426"/>
      </w:pPr>
      <w:r w:rsidRPr="00B65903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  <w:r w:rsidR="00417DFB" w:rsidRPr="00E716E4">
        <w:t>В 2018 году должностным лицом, ответственным за работу по профилактике коррупционных и иных правонарушений в Госкомитете, приняты и проанализированы сведения о доходах, расходах, имуществе и обязательствах имущественно</w:t>
      </w:r>
      <w:r w:rsidR="00417DFB">
        <w:t xml:space="preserve">го характера (далее – Справка) </w:t>
      </w:r>
      <w:r w:rsidR="00417DFB" w:rsidRPr="00E716E4">
        <w:t>–</w:t>
      </w:r>
      <w:r w:rsidR="00417DFB">
        <w:t xml:space="preserve"> всего 40 Справок,</w:t>
      </w:r>
      <w:r w:rsidR="00417DFB" w:rsidRPr="00E716E4">
        <w:t xml:space="preserve"> представленные</w:t>
      </w:r>
      <w:r w:rsidR="00417DFB">
        <w:t xml:space="preserve"> 17 государственными служащими Госкомитета, </w:t>
      </w:r>
      <w:r w:rsidR="00417DFB" w:rsidRPr="00E716E4">
        <w:t>включая лиц</w:t>
      </w:r>
      <w:r w:rsidR="00417DFB">
        <w:t>,</w:t>
      </w:r>
      <w:r w:rsidR="00417DFB" w:rsidRPr="00E716E4">
        <w:t xml:space="preserve"> находящихся в отпуске по уходу за ребенком</w:t>
      </w:r>
      <w:r w:rsidR="00417DFB">
        <w:t xml:space="preserve"> (</w:t>
      </w:r>
      <w:r w:rsidR="00417DFB" w:rsidRPr="00E716E4">
        <w:t>с учетом сведений на супруга (супругу) и несовершеннолетних детей – 33 Справки</w:t>
      </w:r>
      <w:r w:rsidR="00417DFB">
        <w:t xml:space="preserve">) и 5 граждан </w:t>
      </w:r>
      <w:r w:rsidR="00417DFB" w:rsidRPr="00E716E4">
        <w:t>при поступлении на государственную г</w:t>
      </w:r>
      <w:r w:rsidR="00417DFB">
        <w:t>ражданскую службу (</w:t>
      </w:r>
      <w:r w:rsidR="00417DFB" w:rsidRPr="00E716E4">
        <w:t>с учетом сведений на супруга (супругу) и несове</w:t>
      </w:r>
      <w:r w:rsidR="00417DFB">
        <w:t>ршеннолетних детей – 7 Справок).</w:t>
      </w:r>
    </w:p>
    <w:p w:rsidR="00417DFB" w:rsidRPr="007F55C3" w:rsidRDefault="00417DFB" w:rsidP="00B6339D">
      <w:pPr>
        <w:spacing w:line="235" w:lineRule="auto"/>
        <w:ind w:firstLine="426"/>
      </w:pPr>
      <w:r w:rsidRPr="00D63A0D">
        <w:rPr>
          <w:rFonts w:eastAsia="Times New Roman"/>
          <w:lang w:eastAsia="ru-RU"/>
        </w:rPr>
        <w:t>С государственными гражданскими служащими Госкомитета проведена разъяснительная работа по заполнению Справок за 2017 год с учетом Методических рекомендаций по вопросам представления и заполнения соотве</w:t>
      </w:r>
      <w:r>
        <w:rPr>
          <w:rFonts w:eastAsia="Times New Roman"/>
          <w:lang w:eastAsia="ru-RU"/>
        </w:rPr>
        <w:t>т</w:t>
      </w:r>
      <w:r w:rsidRPr="00D63A0D">
        <w:rPr>
          <w:rFonts w:eastAsia="Times New Roman"/>
          <w:lang w:eastAsia="ru-RU"/>
        </w:rPr>
        <w:t>ствующей формы Справки, разработанной Министерством труда и социальной защиты Российской Федерации</w:t>
      </w:r>
      <w:r>
        <w:rPr>
          <w:rFonts w:eastAsia="Times New Roman"/>
          <w:lang w:eastAsia="ru-RU"/>
        </w:rPr>
        <w:t xml:space="preserve"> (далее – Методические рекомендации)</w:t>
      </w:r>
      <w:r w:rsidRPr="00D63A0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31 января</w:t>
      </w:r>
      <w:r w:rsidRPr="00B93568">
        <w:rPr>
          <w:rFonts w:eastAsia="Times New Roman"/>
          <w:lang w:eastAsia="ru-RU"/>
        </w:rPr>
        <w:t xml:space="preserve"> 2018 года проведен семинар</w:t>
      </w:r>
      <w:r>
        <w:rPr>
          <w:rFonts w:eastAsia="Times New Roman"/>
          <w:lang w:eastAsia="ru-RU"/>
        </w:rPr>
        <w:t>-совещание</w:t>
      </w:r>
      <w:r w:rsidRPr="00B93568">
        <w:rPr>
          <w:rFonts w:eastAsia="Times New Roman"/>
          <w:lang w:eastAsia="ru-RU"/>
        </w:rPr>
        <w:t xml:space="preserve"> по вопросам </w:t>
      </w:r>
      <w:r w:rsidRPr="007F55C3">
        <w:t>представления государственными гражданскими служащими Госкомитета сведений о доходах, расходах, об имуществе и обязательствах имущественного характер</w:t>
      </w:r>
      <w:r>
        <w:t>а и заполнения соответствующей С</w:t>
      </w:r>
      <w:r w:rsidRPr="007F55C3">
        <w:t>правки в 2018 году (за отчетный 2017 год).</w:t>
      </w:r>
    </w:p>
    <w:p w:rsidR="00417DFB" w:rsidRPr="007F55C3" w:rsidRDefault="00417DFB" w:rsidP="00417DFB">
      <w:pPr>
        <w:spacing w:line="235" w:lineRule="auto"/>
        <w:ind w:firstLine="426"/>
      </w:pPr>
      <w:r w:rsidRPr="007F55C3">
        <w:t xml:space="preserve">Проведен анализ правильности оформления Справок, соответствия формы, утвержденной Указом Президента Российской Федерации от 23 июня 2014 года </w:t>
      </w:r>
      <w:r>
        <w:t xml:space="preserve">    </w:t>
      </w:r>
      <w:r w:rsidRPr="007F55C3"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полноты заполнения всех реквизитов, проставления всех подписей, а также проверка на соответствие информации, содержащ</w:t>
      </w:r>
      <w:r>
        <w:t>ейся в Справках, Методическим рекомендациям</w:t>
      </w:r>
      <w:r w:rsidRPr="007F55C3">
        <w:t>. В рамках анализа представленных сведений сопоставлялись Справки за 2017 год со Справками, представленными за три предшествующих периода</w:t>
      </w:r>
      <w:r w:rsidR="00B6339D">
        <w:t>,</w:t>
      </w:r>
      <w:r w:rsidRPr="007F55C3">
        <w:t xml:space="preserve"> – за 2014, 2015, 2016 годы. По результатам анализа нарушений не выявлено.</w:t>
      </w:r>
    </w:p>
    <w:p w:rsidR="00417DFB" w:rsidRPr="007F55C3" w:rsidRDefault="00417DFB" w:rsidP="00417DFB">
      <w:pPr>
        <w:spacing w:line="235" w:lineRule="auto"/>
        <w:ind w:firstLine="426"/>
      </w:pPr>
      <w:r w:rsidRPr="007F55C3">
        <w:t>Случаев непредставления либо представления с нарушением установленных сроков указанных сведений гражданскими служащими Госкомитета, замещающими должности, замещение которых влечет обязанность представлять сведения о доходах, расходах, об имуществе и обязательствах имущественного характера, не имелось.</w:t>
      </w:r>
    </w:p>
    <w:p w:rsidR="003A7F83" w:rsidRPr="00ED46AA" w:rsidRDefault="003A7F83" w:rsidP="003A7F83">
      <w:pPr>
        <w:ind w:firstLine="426"/>
        <w:rPr>
          <w:rFonts w:eastAsiaTheme="minorHAnsi"/>
          <w:i/>
          <w:u w:val="single"/>
        </w:rPr>
      </w:pPr>
      <w:r w:rsidRPr="00BF0FD4">
        <w:rPr>
          <w:rFonts w:eastAsiaTheme="minorHAnsi"/>
        </w:rPr>
        <w:t>Информация</w:t>
      </w:r>
      <w:r>
        <w:rPr>
          <w:rFonts w:eastAsiaTheme="minorHAnsi"/>
        </w:rPr>
        <w:t xml:space="preserve"> в письменном виде</w:t>
      </w:r>
      <w:r w:rsidRPr="00BF0FD4">
        <w:rPr>
          <w:rFonts w:eastAsiaTheme="minorHAnsi"/>
        </w:rPr>
        <w:t xml:space="preserve">, </w:t>
      </w:r>
      <w:r>
        <w:rPr>
          <w:rFonts w:eastAsiaTheme="minorHAnsi"/>
        </w:rPr>
        <w:t xml:space="preserve">как </w:t>
      </w:r>
      <w:r w:rsidRPr="00BF0FD4">
        <w:rPr>
          <w:rFonts w:eastAsiaTheme="minorHAnsi"/>
        </w:rPr>
        <w:t>основание для осуществления проверки достоверности и полноты сведений о доходах, расходах, об имуществе и обязательствах имущественного характера</w:t>
      </w:r>
      <w:r w:rsidR="00B6339D">
        <w:rPr>
          <w:rFonts w:eastAsiaTheme="minorHAnsi"/>
        </w:rPr>
        <w:t>,</w:t>
      </w:r>
      <w:r w:rsidRPr="00BF0FD4">
        <w:rPr>
          <w:rFonts w:eastAsiaTheme="minorHAnsi"/>
        </w:rPr>
        <w:t xml:space="preserve"> </w:t>
      </w:r>
      <w:r>
        <w:t xml:space="preserve">из правоохранительных и налоговых органов,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от Общественной палаты Республики Татарстан </w:t>
      </w:r>
      <w:r w:rsidRPr="00BF0FD4">
        <w:rPr>
          <w:rFonts w:eastAsiaTheme="minorHAnsi"/>
        </w:rPr>
        <w:t>в 201</w:t>
      </w:r>
      <w:r w:rsidR="00291622">
        <w:rPr>
          <w:rFonts w:eastAsiaTheme="minorHAnsi"/>
        </w:rPr>
        <w:t>8</w:t>
      </w:r>
      <w:r w:rsidRPr="00BF0FD4">
        <w:rPr>
          <w:rFonts w:eastAsiaTheme="minorHAnsi"/>
        </w:rPr>
        <w:t xml:space="preserve"> году в </w:t>
      </w:r>
      <w:r>
        <w:rPr>
          <w:rFonts w:eastAsiaTheme="minorHAnsi"/>
        </w:rPr>
        <w:t xml:space="preserve">Госкомитет </w:t>
      </w:r>
      <w:r w:rsidRPr="00BF0FD4">
        <w:rPr>
          <w:rFonts w:eastAsiaTheme="minorHAnsi"/>
        </w:rPr>
        <w:t>не поступала.</w:t>
      </w:r>
    </w:p>
    <w:p w:rsidR="00417DFB" w:rsidRPr="007668B3" w:rsidRDefault="003A7F83" w:rsidP="00417DFB">
      <w:pPr>
        <w:pStyle w:val="a9"/>
        <w:spacing w:line="235" w:lineRule="auto"/>
        <w:ind w:right="-2" w:firstLine="426"/>
        <w:jc w:val="both"/>
        <w:rPr>
          <w:sz w:val="28"/>
          <w:szCs w:val="28"/>
        </w:rPr>
      </w:pPr>
      <w:r w:rsidRPr="002C147D">
        <w:rPr>
          <w:rFonts w:eastAsiaTheme="minorHAnsi"/>
          <w:b/>
        </w:rPr>
        <w:t>Б)</w:t>
      </w:r>
      <w:r w:rsidRPr="00ED46AA">
        <w:rPr>
          <w:rFonts w:eastAsiaTheme="minorHAnsi"/>
        </w:rPr>
        <w:t xml:space="preserve"> </w:t>
      </w:r>
      <w:r w:rsidR="00417DFB" w:rsidRPr="003A48C4">
        <w:rPr>
          <w:rFonts w:eastAsia="Calibri"/>
          <w:sz w:val="28"/>
          <w:szCs w:val="28"/>
          <w:lang w:eastAsia="en-US"/>
        </w:rPr>
        <w:t xml:space="preserve">Должностным лицом, ответственным за работу по профилактике коррупционных и иных правонарушений в Госкомитете, </w:t>
      </w:r>
      <w:r w:rsidR="00417DFB">
        <w:rPr>
          <w:sz w:val="28"/>
          <w:szCs w:val="28"/>
        </w:rPr>
        <w:t>проведена</w:t>
      </w:r>
      <w:r w:rsidR="00417DFB" w:rsidRPr="007668B3">
        <w:rPr>
          <w:sz w:val="28"/>
          <w:szCs w:val="28"/>
        </w:rPr>
        <w:t xml:space="preserve"> проверка </w:t>
      </w:r>
      <w:r w:rsidR="00417DFB">
        <w:rPr>
          <w:sz w:val="28"/>
          <w:szCs w:val="28"/>
        </w:rPr>
        <w:t xml:space="preserve">31 чел., из них 26 </w:t>
      </w:r>
      <w:r w:rsidR="00417DFB" w:rsidRPr="007668B3">
        <w:rPr>
          <w:sz w:val="28"/>
          <w:szCs w:val="28"/>
        </w:rPr>
        <w:t>государственных служащих</w:t>
      </w:r>
      <w:r w:rsidR="00417DFB">
        <w:rPr>
          <w:sz w:val="28"/>
          <w:szCs w:val="28"/>
        </w:rPr>
        <w:t xml:space="preserve"> Госкомитета</w:t>
      </w:r>
      <w:r w:rsidR="00417DFB" w:rsidRPr="007668B3">
        <w:rPr>
          <w:sz w:val="28"/>
          <w:szCs w:val="28"/>
        </w:rPr>
        <w:t xml:space="preserve"> </w:t>
      </w:r>
      <w:r w:rsidR="00417DFB">
        <w:rPr>
          <w:sz w:val="28"/>
          <w:szCs w:val="28"/>
        </w:rPr>
        <w:t xml:space="preserve">и 5 граждан, поступающих на государственную службу, на предмет участия </w:t>
      </w:r>
      <w:r w:rsidR="00417DFB" w:rsidRPr="001D4E02">
        <w:rPr>
          <w:sz w:val="28"/>
          <w:szCs w:val="28"/>
        </w:rPr>
        <w:t>в деятельности коммерческих организаций</w:t>
      </w:r>
      <w:r w:rsidR="00417DFB" w:rsidRPr="007668B3">
        <w:rPr>
          <w:sz w:val="28"/>
          <w:szCs w:val="28"/>
        </w:rPr>
        <w:t xml:space="preserve"> посредством имеющегося доступа к разделам сайта Федеральной налоговой службы России, содержащим сведения Единого государственного реестра юридических лиц (ЕГРЮЛ) и Единого государственного реестра индивидуальных предпринимателей (ЕГРИП). </w:t>
      </w:r>
    </w:p>
    <w:p w:rsidR="003A7F83" w:rsidRDefault="003A7F83" w:rsidP="00417DFB">
      <w:pPr>
        <w:ind w:firstLine="426"/>
      </w:pPr>
      <w:r w:rsidRPr="00D2071D">
        <w:t xml:space="preserve">Нарушений требований к служебному поведению, предусмотренных законодательством о государственной службе, а также случаев несоблюдения ограничений и запретов государственными </w:t>
      </w:r>
      <w:r>
        <w:t xml:space="preserve">гражданскими </w:t>
      </w:r>
      <w:r w:rsidRPr="00D2071D">
        <w:t>служащими Госкомитета в отчетном периоде выявлено не было.</w:t>
      </w:r>
    </w:p>
    <w:p w:rsidR="00EA3CAE" w:rsidRPr="00EA3CAE" w:rsidRDefault="00EA3CAE" w:rsidP="00417DFB">
      <w:pPr>
        <w:widowControl w:val="0"/>
        <w:spacing w:line="238" w:lineRule="auto"/>
        <w:ind w:firstLine="426"/>
      </w:pPr>
      <w:r w:rsidRPr="00EA3CAE">
        <w:t>При поступлении граждан на государственную гражданскую службу Республики Татарстан в Госкомитет осуществляются проверки подлинности документов об образовании, информации об отсутствии судимости посредством направления соответствующих запросов в высшие учебные заведения и Информационный це</w:t>
      </w:r>
      <w:r w:rsidR="000A56CE">
        <w:t>нтр МВД по Республике Татарстан (в 2018 году – 5 чел.).</w:t>
      </w:r>
    </w:p>
    <w:p w:rsidR="00EA3CAE" w:rsidRPr="00EA3CAE" w:rsidRDefault="00EA3CAE" w:rsidP="00EA3CAE">
      <w:pPr>
        <w:widowControl w:val="0"/>
        <w:spacing w:line="238" w:lineRule="auto"/>
        <w:ind w:firstLine="426"/>
      </w:pPr>
      <w:r w:rsidRPr="00EA3CAE">
        <w:t xml:space="preserve">Фактов </w:t>
      </w:r>
      <w:proofErr w:type="spellStart"/>
      <w:r w:rsidRPr="00EA3CAE">
        <w:t>неподтверждения</w:t>
      </w:r>
      <w:proofErr w:type="spellEnd"/>
      <w:r w:rsidRPr="00EA3CAE">
        <w:t xml:space="preserve"> подлинности документов об образовании и привлечении к уголовной ответственности в от</w:t>
      </w:r>
      <w:r w:rsidR="000A56CE">
        <w:t>четном периоде не было.</w:t>
      </w:r>
    </w:p>
    <w:p w:rsidR="00EA3CAE" w:rsidRPr="00D2071D" w:rsidRDefault="00EA3CAE" w:rsidP="00EA3CAE">
      <w:pPr>
        <w:ind w:firstLine="426"/>
      </w:pPr>
      <w:r w:rsidRPr="00EA3CAE">
        <w:t xml:space="preserve">С помощью электронного сервиса «Поиск сведений в реестре дисквалифицированных лиц», который размещен на официальном сайте Федеральной налоговой службы </w:t>
      </w:r>
      <w:hyperlink r:id="rId11" w:history="1">
        <w:r w:rsidRPr="00EA3CAE">
          <w:t>http://www.nalog.ru</w:t>
        </w:r>
      </w:hyperlink>
      <w:r w:rsidRPr="00EA3CAE">
        <w:t xml:space="preserve">, проанализированы сведения, содержащиеся в реестре дисквалифицированных лиц в отношении 5-х </w:t>
      </w:r>
      <w:r w:rsidR="000A56CE">
        <w:t xml:space="preserve">вновь назначенных </w:t>
      </w:r>
      <w:r w:rsidRPr="00EA3CAE">
        <w:t>государственных служащих Госкомитета. Случаев нахождения государственных гражданских служащих Госкомитета в реестре дисквалифицированных лиц не выявлено.</w:t>
      </w:r>
    </w:p>
    <w:p w:rsidR="00564370" w:rsidRPr="00C21613" w:rsidRDefault="00417DFB" w:rsidP="00794443">
      <w:pPr>
        <w:ind w:firstLine="426"/>
      </w:pPr>
      <w:r>
        <w:t>Госкомитетом</w:t>
      </w:r>
      <w:r w:rsidR="00564370">
        <w:t xml:space="preserve"> </w:t>
      </w:r>
      <w:r w:rsidR="00564370" w:rsidRPr="00EE06AC">
        <w:t>постоянно проводится работа по оказанию государственным служащим</w:t>
      </w:r>
      <w:r w:rsidR="00564370" w:rsidRPr="00C21613">
        <w:t xml:space="preserve"> </w:t>
      </w:r>
      <w:r w:rsidR="00564370">
        <w:t xml:space="preserve">Госкомитета </w:t>
      </w:r>
      <w:r w:rsidR="00564370" w:rsidRPr="00C21613"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служащих. </w:t>
      </w:r>
    </w:p>
    <w:p w:rsidR="00564370" w:rsidRDefault="00564370" w:rsidP="00794443">
      <w:pPr>
        <w:ind w:firstLine="426"/>
      </w:pPr>
      <w:r w:rsidRPr="00C21613">
        <w:t xml:space="preserve">Особое внимание по разъяснению информации уделяется вновь поступившим на государственную </w:t>
      </w:r>
      <w:r>
        <w:t xml:space="preserve">гражданскую </w:t>
      </w:r>
      <w:r w:rsidRPr="00C21613">
        <w:t xml:space="preserve">службу </w:t>
      </w:r>
      <w:r>
        <w:t xml:space="preserve">в Госкомитет </w:t>
      </w:r>
      <w:r w:rsidRPr="00C21613">
        <w:t>сотрудникам.</w:t>
      </w:r>
    </w:p>
    <w:p w:rsidR="000351C5" w:rsidRDefault="000351C5" w:rsidP="00794443">
      <w:pPr>
        <w:widowControl w:val="0"/>
        <w:spacing w:line="235" w:lineRule="auto"/>
        <w:ind w:firstLine="426"/>
        <w:rPr>
          <w:rFonts w:eastAsia="Times New Roman"/>
          <w:lang w:eastAsia="ru-RU"/>
        </w:rPr>
      </w:pPr>
      <w:r w:rsidRPr="009C57F2">
        <w:t>Также Госкомитетом проведена разъяснительная работа о необходимости своевременного уведомления государственными гражданскими служащими об иной оплачиваемой работе</w:t>
      </w:r>
      <w:r w:rsidRPr="00B856DE">
        <w:rPr>
          <w:rFonts w:eastAsia="Times New Roman"/>
          <w:lang w:eastAsia="ru-RU"/>
        </w:rPr>
        <w:t>. В 2018 год</w:t>
      </w:r>
      <w:r>
        <w:rPr>
          <w:rFonts w:eastAsia="Times New Roman"/>
          <w:lang w:eastAsia="ru-RU"/>
        </w:rPr>
        <w:t>у</w:t>
      </w:r>
      <w:r w:rsidRPr="00B856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поступило 4 уведомления </w:t>
      </w:r>
      <w:r w:rsidRPr="00B856DE">
        <w:rPr>
          <w:rFonts w:eastAsia="Times New Roman"/>
          <w:lang w:eastAsia="ru-RU"/>
        </w:rPr>
        <w:t>о намерении выполнять иную оплачиваемую работу</w:t>
      </w:r>
      <w:r>
        <w:rPr>
          <w:rFonts w:eastAsia="Times New Roman"/>
          <w:lang w:eastAsia="ru-RU"/>
        </w:rPr>
        <w:t xml:space="preserve"> </w:t>
      </w:r>
      <w:r w:rsidR="00D56935">
        <w:rPr>
          <w:rFonts w:eastAsia="Times New Roman"/>
          <w:lang w:eastAsia="ru-RU"/>
        </w:rPr>
        <w:t xml:space="preserve">(преподавательская деятельность) </w:t>
      </w:r>
      <w:r>
        <w:rPr>
          <w:rFonts w:eastAsia="Times New Roman"/>
          <w:lang w:eastAsia="ru-RU"/>
        </w:rPr>
        <w:t>в свободное от основной работы время</w:t>
      </w:r>
      <w:r w:rsidRPr="00B856DE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По результатам рассмотрения уведомлений председателем Госкомитета принято решение об отсутствии </w:t>
      </w:r>
      <w:r w:rsidRPr="00C0197B">
        <w:rPr>
          <w:rFonts w:eastAsia="Times New Roman"/>
          <w:lang w:eastAsia="ru-RU"/>
        </w:rPr>
        <w:t>конфликт</w:t>
      </w:r>
      <w:r>
        <w:rPr>
          <w:rFonts w:eastAsia="Times New Roman"/>
          <w:lang w:eastAsia="ru-RU"/>
        </w:rPr>
        <w:t>а</w:t>
      </w:r>
      <w:r w:rsidRPr="00C0197B">
        <w:rPr>
          <w:rFonts w:eastAsia="Times New Roman"/>
          <w:lang w:eastAsia="ru-RU"/>
        </w:rPr>
        <w:t xml:space="preserve"> интересов</w:t>
      </w:r>
      <w:r>
        <w:rPr>
          <w:rFonts w:eastAsia="Times New Roman"/>
          <w:lang w:eastAsia="ru-RU"/>
        </w:rPr>
        <w:t xml:space="preserve"> в дей</w:t>
      </w:r>
      <w:r w:rsidRPr="00C0197B">
        <w:rPr>
          <w:rFonts w:eastAsia="Times New Roman"/>
          <w:lang w:eastAsia="ru-RU"/>
        </w:rPr>
        <w:t>ствиях государственных служащих Госкомитета</w:t>
      </w:r>
      <w:r>
        <w:rPr>
          <w:rFonts w:eastAsia="Times New Roman"/>
          <w:lang w:eastAsia="ru-RU"/>
        </w:rPr>
        <w:t>.</w:t>
      </w:r>
    </w:p>
    <w:p w:rsidR="00564370" w:rsidRPr="00D12E36" w:rsidRDefault="00564370" w:rsidP="00794443">
      <w:pPr>
        <w:ind w:firstLine="426"/>
      </w:pPr>
      <w:r w:rsidRPr="00D12E36">
        <w:t xml:space="preserve">В целях формирования у государственных служащих Госкомитета отрицательного отношения к коррупции приказом Госкомитета от 01.12.2014 </w:t>
      </w:r>
      <w:r>
        <w:t xml:space="preserve">               № </w:t>
      </w:r>
      <w:r w:rsidRPr="00D12E36">
        <w:t>124 утвержден Порядок проведения индивидуальных консультаций государственных гражданских служащих Госкомитета по воп</w:t>
      </w:r>
      <w:r>
        <w:t>росам противодействия коррупции.</w:t>
      </w:r>
    </w:p>
    <w:p w:rsidR="00794443" w:rsidRPr="001018A3" w:rsidRDefault="00794443" w:rsidP="00794443">
      <w:pPr>
        <w:spacing w:line="235" w:lineRule="auto"/>
        <w:ind w:firstLine="426"/>
      </w:pPr>
      <w:r w:rsidRPr="00B856DE">
        <w:rPr>
          <w:rFonts w:eastAsia="Times New Roman"/>
          <w:lang w:eastAsia="ru-RU"/>
        </w:rPr>
        <w:t>Должностным лицом, ответственным за работу по профилактике коррупционных и иных правонарушений, осуществлена работа по оказанию государственным служащим Госкомитета консультативной помощи посредством проведения индивидуальных бесед по вопросам, связанным с применением на практике общих принципов и требований к служебному поведению и оказанием морально-</w:t>
      </w:r>
      <w:r w:rsidRPr="001018A3">
        <w:t>психологической поддержки в преодолении профессиональных трудностей, возникающих при исполнении служебных обязанностей.</w:t>
      </w:r>
    </w:p>
    <w:p w:rsidR="00794443" w:rsidRDefault="00794443" w:rsidP="00794443">
      <w:pPr>
        <w:spacing w:line="235" w:lineRule="auto"/>
        <w:ind w:firstLine="426"/>
      </w:pPr>
      <w:r w:rsidRPr="001018A3">
        <w:t>В 2018 году проведено 96 индивидуальных консультаций.</w:t>
      </w:r>
    </w:p>
    <w:p w:rsidR="00D17054" w:rsidRPr="002C147D" w:rsidRDefault="00D17054" w:rsidP="00A46164">
      <w:pPr>
        <w:ind w:firstLine="426"/>
        <w:rPr>
          <w:rFonts w:eastAsiaTheme="minorHAnsi"/>
          <w:b/>
          <w:i/>
        </w:rPr>
      </w:pPr>
    </w:p>
    <w:p w:rsidR="002C147D" w:rsidRDefault="002C147D" w:rsidP="002C147D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пункту 4 </w:t>
      </w:r>
      <w:r w:rsidR="00B6339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6369B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иных мер,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D6369B">
        <w:rPr>
          <w:rFonts w:ascii="Times New Roman" w:hAnsi="Times New Roman" w:cs="Times New Roman"/>
          <w:sz w:val="28"/>
          <w:szCs w:val="28"/>
          <w:u w:val="single"/>
        </w:rPr>
        <w:t>о противодействии коррупции</w:t>
      </w:r>
      <w:r w:rsidR="00B633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C147D" w:rsidRPr="00D6369B" w:rsidRDefault="002C147D" w:rsidP="002C147D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78D9" w:rsidRDefault="00F778D9" w:rsidP="00166E78">
      <w:pPr>
        <w:widowControl w:val="0"/>
        <w:ind w:firstLine="426"/>
      </w:pPr>
      <w:r>
        <w:t>В части исполнения ранее полученных поручений (</w:t>
      </w:r>
      <w:r w:rsidR="00794443">
        <w:t>от 31.08.2018 № 02-</w:t>
      </w:r>
      <w:proofErr w:type="gramStart"/>
      <w:r w:rsidR="00794443">
        <w:t>7789</w:t>
      </w:r>
      <w:r w:rsidR="00152F6D">
        <w:t xml:space="preserve">, </w:t>
      </w:r>
      <w:r w:rsidR="00794443">
        <w:t xml:space="preserve">  </w:t>
      </w:r>
      <w:proofErr w:type="gramEnd"/>
      <w:r w:rsidR="00794443">
        <w:t xml:space="preserve">            от 01.10.2018 № 02-8736</w:t>
      </w:r>
      <w:r>
        <w:t xml:space="preserve">) сообщаем следующее. </w:t>
      </w:r>
    </w:p>
    <w:p w:rsidR="00C20E76" w:rsidRDefault="00C20E76" w:rsidP="00166E78">
      <w:pPr>
        <w:ind w:firstLine="426"/>
      </w:pPr>
      <w:r w:rsidRPr="00A43DC6">
        <w:t xml:space="preserve">Во исполнение поручения Руководителя Аппарата Президента Республики Татарстан </w:t>
      </w:r>
      <w:proofErr w:type="spellStart"/>
      <w:r w:rsidRPr="00A43DC6">
        <w:t>А.А.Сафарова</w:t>
      </w:r>
      <w:proofErr w:type="spellEnd"/>
      <w:r w:rsidRPr="00A43DC6">
        <w:t xml:space="preserve"> от 31.08.2018 № 02</w:t>
      </w:r>
      <w:r>
        <w:t>-7789</w:t>
      </w:r>
      <w:r w:rsidRPr="00A43DC6">
        <w:t xml:space="preserve"> сообщаем, что </w:t>
      </w:r>
      <w:r w:rsidR="00555A89">
        <w:t xml:space="preserve">основные тезисы и выводы социологического исследования «Изучение </w:t>
      </w:r>
      <w:r w:rsidRPr="00A43DC6">
        <w:t>мнения населения о коррупции в Республике Татарстан</w:t>
      </w:r>
      <w:r w:rsidR="00555A89">
        <w:t>»</w:t>
      </w:r>
      <w:r w:rsidRPr="00A43DC6">
        <w:t xml:space="preserve">, подготовленного Комитетом Республики Татарстан по социально-экономическому мониторингу, </w:t>
      </w:r>
      <w:r w:rsidR="00555A89">
        <w:t xml:space="preserve">доведены до сведения </w:t>
      </w:r>
      <w:r w:rsidR="00555A89" w:rsidRPr="00555A89">
        <w:t>государственных служащих Госкомитета</w:t>
      </w:r>
      <w:r w:rsidR="00555A89">
        <w:t>.</w:t>
      </w:r>
    </w:p>
    <w:p w:rsidR="00166E78" w:rsidRPr="001018A3" w:rsidRDefault="00166E78" w:rsidP="00166E78">
      <w:pPr>
        <w:spacing w:line="235" w:lineRule="auto"/>
        <w:ind w:firstLine="426"/>
      </w:pPr>
      <w:r>
        <w:t>О</w:t>
      </w:r>
      <w:r w:rsidR="00D56935">
        <w:t>существлен</w:t>
      </w:r>
      <w:r w:rsidRPr="001018A3">
        <w:t xml:space="preserve"> мониторинг средств массовой информации на предмет размещения информации о коррупционных проявлениях в деятельности должностных лиц </w:t>
      </w:r>
      <w:r>
        <w:t>Госкомитета</w:t>
      </w:r>
      <w:r w:rsidRPr="001018A3">
        <w:t>. По результатам мониторинга в 2018 году сообщений такого рода выявлено не было.</w:t>
      </w:r>
    </w:p>
    <w:p w:rsidR="00166E78" w:rsidRPr="001442DA" w:rsidRDefault="00D56935" w:rsidP="00166E78">
      <w:pPr>
        <w:spacing w:line="235" w:lineRule="auto"/>
        <w:ind w:firstLine="426"/>
      </w:pPr>
      <w:r>
        <w:t>Госкомитетом</w:t>
      </w:r>
      <w:r w:rsidR="00166E78" w:rsidRPr="001442DA">
        <w:t xml:space="preserve"> организована работа по актуализации сведений, содержащихся в анкетных данных гражданских служащих, об их родственниках и свойственниках в целях выявления возможного конфликта интересов.</w:t>
      </w:r>
      <w:r w:rsidR="00166E78">
        <w:t xml:space="preserve"> </w:t>
      </w:r>
      <w:r w:rsidR="00166E78" w:rsidRPr="001442DA">
        <w:t>По результатам анализа сведений, содержащихся в анкетах, представленных вновь назначенными на должность гражданской службы Республики Татарстан в 2018 году</w:t>
      </w:r>
      <w:r>
        <w:t xml:space="preserve"> (5 чел.)</w:t>
      </w:r>
      <w:r w:rsidR="00166E78" w:rsidRPr="001442DA">
        <w:t>, наличия возможного конфликта интересов не выявлено.</w:t>
      </w:r>
      <w:r w:rsidR="00166E78">
        <w:t xml:space="preserve"> </w:t>
      </w:r>
      <w:r w:rsidR="00166E78" w:rsidRPr="001442DA">
        <w:t>В 2019 году работа по сверке сведений, содержащихся в анкетах гражданских служащих</w:t>
      </w:r>
      <w:r w:rsidR="00166E78">
        <w:t>,</w:t>
      </w:r>
      <w:r w:rsidR="00166E78" w:rsidRPr="001442DA">
        <w:t xml:space="preserve"> с целью выявления возможного конфликта интересов будет продолжена.</w:t>
      </w:r>
    </w:p>
    <w:p w:rsidR="00166E78" w:rsidRPr="001442DA" w:rsidRDefault="00166E78" w:rsidP="00166E78">
      <w:pPr>
        <w:spacing w:line="235" w:lineRule="auto"/>
        <w:ind w:firstLine="426"/>
      </w:pPr>
      <w:r w:rsidRPr="001018A3">
        <w:t xml:space="preserve">Кроме того, выявление фактов, содержащих признаки возникновения конфликта интересов, в том числе скрытой </w:t>
      </w:r>
      <w:proofErr w:type="spellStart"/>
      <w:r w:rsidRPr="001018A3">
        <w:t>аффилированности</w:t>
      </w:r>
      <w:proofErr w:type="spellEnd"/>
      <w:r w:rsidRPr="001018A3">
        <w:t xml:space="preserve"> государственных гражданских служащих Госкомитета, осуществляется посредством анализа закупок, производимых для нужд Госкомитета. Исполнение контракта и отчет об исполнении контракта (результатах отдельного этапа исполнения контракта) размещаются в соответствии с Федеральным зако</w:t>
      </w:r>
      <w:r>
        <w:t xml:space="preserve">ном от 05 апреля 2013 года </w:t>
      </w:r>
      <w:r w:rsidRPr="001018A3">
        <w:t>№ 44-ФЗ «О контрактной системе в сфере закупок товаров, работ, услуг для обеспечения государственных и муниципальных нужд» в открытой части Единой информационной системы сети</w:t>
      </w:r>
      <w:r w:rsidRPr="001442DA">
        <w:t xml:space="preserve"> «Интернет».</w:t>
      </w:r>
    </w:p>
    <w:p w:rsidR="00166E78" w:rsidRPr="003A48C4" w:rsidRDefault="00166E78" w:rsidP="00166E78">
      <w:pPr>
        <w:pStyle w:val="a9"/>
        <w:spacing w:line="235" w:lineRule="auto"/>
        <w:ind w:right="-2" w:firstLine="426"/>
        <w:jc w:val="both"/>
        <w:rPr>
          <w:rFonts w:eastAsia="Calibri"/>
          <w:sz w:val="28"/>
          <w:szCs w:val="28"/>
          <w:lang w:eastAsia="en-US"/>
        </w:rPr>
      </w:pPr>
      <w:r w:rsidRPr="003A48C4">
        <w:rPr>
          <w:rFonts w:eastAsia="Calibri"/>
          <w:sz w:val="28"/>
          <w:szCs w:val="28"/>
          <w:lang w:eastAsia="en-US"/>
        </w:rPr>
        <w:t>План закупок, план-график размещаются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в открытой части Единой информационной системы сети «Интернет», а также на официальном сайте Госкомитета. Обеспечивается принцип открытости и прозрачности информации в сфере закупок.</w:t>
      </w:r>
    </w:p>
    <w:p w:rsidR="00166E78" w:rsidRPr="003A48C4" w:rsidRDefault="00166E78" w:rsidP="00166E78">
      <w:pPr>
        <w:pStyle w:val="a9"/>
        <w:spacing w:line="235" w:lineRule="auto"/>
        <w:ind w:right="-2" w:firstLine="426"/>
        <w:jc w:val="both"/>
        <w:rPr>
          <w:rFonts w:eastAsia="Calibri"/>
          <w:sz w:val="28"/>
          <w:szCs w:val="28"/>
          <w:lang w:eastAsia="en-US"/>
        </w:rPr>
      </w:pPr>
      <w:r w:rsidRPr="003A48C4">
        <w:rPr>
          <w:rFonts w:eastAsia="Calibri"/>
          <w:sz w:val="28"/>
          <w:szCs w:val="28"/>
          <w:lang w:eastAsia="en-US"/>
        </w:rPr>
        <w:t>Функции по определению поставщиков (подрядчиков, исполнителей) в целях заключения с ними государстве</w:t>
      </w:r>
      <w:r>
        <w:rPr>
          <w:rFonts w:eastAsia="Calibri"/>
          <w:sz w:val="28"/>
          <w:szCs w:val="28"/>
          <w:lang w:eastAsia="en-US"/>
        </w:rPr>
        <w:t xml:space="preserve">нных контрактов осуществляются </w:t>
      </w:r>
      <w:r w:rsidRPr="003A48C4">
        <w:rPr>
          <w:rFonts w:eastAsia="Calibri"/>
          <w:sz w:val="28"/>
          <w:szCs w:val="28"/>
          <w:lang w:eastAsia="en-US"/>
        </w:rPr>
        <w:t xml:space="preserve">в соответствии с постановлением Кабинета </w:t>
      </w:r>
      <w:r>
        <w:rPr>
          <w:rFonts w:eastAsia="Calibri"/>
          <w:sz w:val="28"/>
          <w:szCs w:val="28"/>
          <w:lang w:eastAsia="en-US"/>
        </w:rPr>
        <w:t xml:space="preserve">Министров Республики Татарстан </w:t>
      </w:r>
      <w:r w:rsidRPr="003A48C4">
        <w:rPr>
          <w:rFonts w:eastAsia="Calibri"/>
          <w:sz w:val="28"/>
          <w:szCs w:val="28"/>
          <w:lang w:eastAsia="en-US"/>
        </w:rPr>
        <w:t xml:space="preserve">от </w:t>
      </w:r>
      <w:r w:rsidR="000A56CE">
        <w:rPr>
          <w:rFonts w:eastAsia="Calibri"/>
          <w:sz w:val="28"/>
          <w:szCs w:val="28"/>
          <w:lang w:eastAsia="en-US"/>
        </w:rPr>
        <w:t>08.05.2014</w:t>
      </w:r>
      <w:r w:rsidRPr="003A48C4">
        <w:rPr>
          <w:rFonts w:eastAsia="Calibri"/>
          <w:sz w:val="28"/>
          <w:szCs w:val="28"/>
          <w:lang w:eastAsia="en-US"/>
        </w:rPr>
        <w:t xml:space="preserve"> № 307 «Вопросы Государственного комитета Республики Татарстан по закупкам» исполнительным органом государственной власти Республики Татарстан межотраслевой</w:t>
      </w:r>
      <w:r>
        <w:rPr>
          <w:rFonts w:eastAsia="Calibri"/>
          <w:sz w:val="28"/>
          <w:szCs w:val="28"/>
          <w:lang w:eastAsia="en-US"/>
        </w:rPr>
        <w:t xml:space="preserve"> компетенции, уполномоченным </w:t>
      </w:r>
      <w:r w:rsidRPr="003A48C4">
        <w:rPr>
          <w:rFonts w:eastAsia="Calibri"/>
          <w:sz w:val="28"/>
          <w:szCs w:val="28"/>
          <w:lang w:eastAsia="en-US"/>
        </w:rPr>
        <w:t>на осуществление функций по обеспечению реализации государственной политики в сфере закупок товаров, работ, услуг для нужд Республики Татарстан. Таким образом, во время процедур определения поставщика исключается участие сотрудников Госкомитета.</w:t>
      </w:r>
    </w:p>
    <w:p w:rsidR="005B322F" w:rsidRPr="00A43DC6" w:rsidRDefault="005B322F" w:rsidP="006B6D65">
      <w:pPr>
        <w:ind w:firstLine="426"/>
      </w:pPr>
      <w:r w:rsidRPr="00A43DC6">
        <w:rPr>
          <w:color w:val="000000"/>
          <w:shd w:val="clear" w:color="auto" w:fill="FFFFFF"/>
        </w:rPr>
        <w:t xml:space="preserve">Во исполнение поручения Руководителя Аппарата Президента Республики Татарстан </w:t>
      </w:r>
      <w:proofErr w:type="spellStart"/>
      <w:r w:rsidRPr="00A43DC6">
        <w:rPr>
          <w:color w:val="000000"/>
          <w:shd w:val="clear" w:color="auto" w:fill="FFFFFF"/>
        </w:rPr>
        <w:t>А.А.Сафарова</w:t>
      </w:r>
      <w:proofErr w:type="spellEnd"/>
      <w:r w:rsidRPr="00A43DC6">
        <w:rPr>
          <w:color w:val="000000"/>
          <w:shd w:val="clear" w:color="auto" w:fill="FFFFFF"/>
        </w:rPr>
        <w:t xml:space="preserve"> от 01.10.2018 № 02-8736 </w:t>
      </w:r>
      <w:r>
        <w:rPr>
          <w:color w:val="000000"/>
          <w:shd w:val="clear" w:color="auto" w:fill="FFFFFF"/>
        </w:rPr>
        <w:t>Госкомитетом</w:t>
      </w:r>
      <w:r w:rsidRPr="00A43DC6">
        <w:rPr>
          <w:color w:val="000000"/>
          <w:shd w:val="clear" w:color="auto" w:fill="FFFFFF"/>
        </w:rPr>
        <w:t xml:space="preserve"> на заседании Комиссии </w:t>
      </w:r>
      <w:r>
        <w:rPr>
          <w:color w:val="000000"/>
          <w:shd w:val="clear" w:color="auto" w:fill="FFFFFF"/>
        </w:rPr>
        <w:t xml:space="preserve">при председателе </w:t>
      </w:r>
      <w:r w:rsidR="00166E78">
        <w:rPr>
          <w:color w:val="000000"/>
          <w:shd w:val="clear" w:color="auto" w:fill="FFFFFF"/>
        </w:rPr>
        <w:t xml:space="preserve">Госкомитета </w:t>
      </w:r>
      <w:r w:rsidRPr="00A43DC6">
        <w:rPr>
          <w:color w:val="000000"/>
          <w:shd w:val="clear" w:color="auto" w:fill="FFFFFF"/>
        </w:rPr>
        <w:t>по противодействию коррупции</w:t>
      </w:r>
      <w:r w:rsidRPr="00A43DC6">
        <w:rPr>
          <w:color w:val="000000"/>
        </w:rPr>
        <w:t xml:space="preserve"> </w:t>
      </w:r>
      <w:r w:rsidR="00166E78">
        <w:rPr>
          <w:color w:val="000000"/>
        </w:rPr>
        <w:t>28</w:t>
      </w:r>
      <w:r w:rsidRPr="00A43DC6">
        <w:rPr>
          <w:color w:val="000000"/>
        </w:rPr>
        <w:t xml:space="preserve">.12.2018 рассмотрен обзор,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местного самоуправления Республики Татарстан сведений о реализации мероприятий по </w:t>
      </w:r>
      <w:r w:rsidR="00166E78">
        <w:rPr>
          <w:color w:val="000000"/>
        </w:rPr>
        <w:t xml:space="preserve">противодействию коррупции </w:t>
      </w:r>
      <w:r w:rsidRPr="00A43DC6">
        <w:rPr>
          <w:color w:val="000000"/>
        </w:rPr>
        <w:t xml:space="preserve">в I полугодии 2018 года. </w:t>
      </w:r>
    </w:p>
    <w:p w:rsidR="006B6D65" w:rsidRPr="006B6D65" w:rsidRDefault="006B6D65" w:rsidP="006B6D65">
      <w:pPr>
        <w:spacing w:line="235" w:lineRule="auto"/>
        <w:ind w:firstLine="426"/>
      </w:pPr>
      <w:r>
        <w:t>Госкомитетом</w:t>
      </w:r>
      <w:r w:rsidRPr="006B6D65">
        <w:t xml:space="preserve"> издан приказ от 12.02.2016 № 18 «Об утверждении Порядка сообщения государственными гражданскими служащими Республики Татарстан в Государственном комитете Республики Татарстан по туризму о возникновении личной заинтересованности при исполнении должностных обязанностей, которая приводит или может привести к конфликту интересов» (зарегистрирован в Министерстве юстиции Республики Татарстан по туризму от 06.04.2016 № 3279).</w:t>
      </w:r>
    </w:p>
    <w:p w:rsidR="00F778D9" w:rsidRDefault="006B6D65" w:rsidP="006B6D65">
      <w:pPr>
        <w:spacing w:line="235" w:lineRule="auto"/>
        <w:ind w:firstLine="426"/>
      </w:pPr>
      <w:r w:rsidRPr="006B6D65">
        <w:t>Уведомлений за отчетный период не поступало, случаев возникновения конфликта интересов на государственной гражданской службе за отчетный период не выявлено. Государственные служащие к дисциплинарной ответственности не привлекались.</w:t>
      </w:r>
    </w:p>
    <w:p w:rsidR="00016F0C" w:rsidRPr="006B6D65" w:rsidRDefault="00016F0C" w:rsidP="006B6D65">
      <w:pPr>
        <w:spacing w:line="235" w:lineRule="auto"/>
        <w:ind w:firstLine="426"/>
      </w:pPr>
      <w:bookmarkStart w:id="0" w:name="_GoBack"/>
      <w:bookmarkEnd w:id="0"/>
    </w:p>
    <w:p w:rsidR="00F778D9" w:rsidRPr="00FB0651" w:rsidRDefault="00DF6F66" w:rsidP="00F778D9">
      <w:pPr>
        <w:jc w:val="center"/>
      </w:pPr>
      <w:r>
        <w:t>_________________________</w:t>
      </w:r>
      <w:r w:rsidR="00F121C2">
        <w:t>_</w:t>
      </w:r>
    </w:p>
    <w:sectPr w:rsidR="00F778D9" w:rsidRPr="00FB0651" w:rsidSect="00B6339D">
      <w:headerReference w:type="default" r:id="rId12"/>
      <w:pgSz w:w="11906" w:h="16838"/>
      <w:pgMar w:top="1134" w:right="566" w:bottom="1134" w:left="1134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08" w:rsidRDefault="00691608" w:rsidP="00D17054">
      <w:r>
        <w:separator/>
      </w:r>
    </w:p>
  </w:endnote>
  <w:endnote w:type="continuationSeparator" w:id="0">
    <w:p w:rsidR="00691608" w:rsidRDefault="00691608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08" w:rsidRDefault="00691608" w:rsidP="00D17054">
      <w:r>
        <w:separator/>
      </w:r>
    </w:p>
  </w:footnote>
  <w:footnote w:type="continuationSeparator" w:id="0">
    <w:p w:rsidR="00691608" w:rsidRDefault="00691608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54" w:rsidRDefault="00D17054">
    <w:pPr>
      <w:pStyle w:val="a5"/>
      <w:jc w:val="center"/>
    </w:pPr>
  </w:p>
  <w:p w:rsidR="00C222DE" w:rsidRDefault="006916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F3B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43B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17F7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6CB5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4521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E6685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91713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93D10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0F71"/>
    <w:rsid w:val="000119EC"/>
    <w:rsid w:val="00011BBA"/>
    <w:rsid w:val="000145A3"/>
    <w:rsid w:val="00016F0C"/>
    <w:rsid w:val="00016F13"/>
    <w:rsid w:val="00021002"/>
    <w:rsid w:val="00025B43"/>
    <w:rsid w:val="00026388"/>
    <w:rsid w:val="00026E84"/>
    <w:rsid w:val="000306B8"/>
    <w:rsid w:val="000316C4"/>
    <w:rsid w:val="00031FDD"/>
    <w:rsid w:val="000340CB"/>
    <w:rsid w:val="0003518E"/>
    <w:rsid w:val="000351C5"/>
    <w:rsid w:val="0003549D"/>
    <w:rsid w:val="00037115"/>
    <w:rsid w:val="00037A59"/>
    <w:rsid w:val="00040028"/>
    <w:rsid w:val="00044419"/>
    <w:rsid w:val="00050A94"/>
    <w:rsid w:val="00054FAB"/>
    <w:rsid w:val="00055097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3327"/>
    <w:rsid w:val="000753A7"/>
    <w:rsid w:val="00075FCF"/>
    <w:rsid w:val="00077DE7"/>
    <w:rsid w:val="00081C92"/>
    <w:rsid w:val="00084417"/>
    <w:rsid w:val="000909F2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56CE"/>
    <w:rsid w:val="000A68F1"/>
    <w:rsid w:val="000B09D7"/>
    <w:rsid w:val="000B6CB7"/>
    <w:rsid w:val="000B7482"/>
    <w:rsid w:val="000C017D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3E2"/>
    <w:rsid w:val="000D0B50"/>
    <w:rsid w:val="000D1DC8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0B98"/>
    <w:rsid w:val="00132C5D"/>
    <w:rsid w:val="0013404A"/>
    <w:rsid w:val="001377E0"/>
    <w:rsid w:val="00137CBE"/>
    <w:rsid w:val="00137D62"/>
    <w:rsid w:val="00140F2E"/>
    <w:rsid w:val="00141175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2F6D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66E78"/>
    <w:rsid w:val="00172E5C"/>
    <w:rsid w:val="0017492B"/>
    <w:rsid w:val="0017695E"/>
    <w:rsid w:val="0017701A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349B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D7B20"/>
    <w:rsid w:val="001E0202"/>
    <w:rsid w:val="001E0E4E"/>
    <w:rsid w:val="001E48DF"/>
    <w:rsid w:val="001E57F9"/>
    <w:rsid w:val="001E5D75"/>
    <w:rsid w:val="001F0046"/>
    <w:rsid w:val="001F0B3D"/>
    <w:rsid w:val="001F0EA6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97F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56C06"/>
    <w:rsid w:val="0026204D"/>
    <w:rsid w:val="00263155"/>
    <w:rsid w:val="00265733"/>
    <w:rsid w:val="00265B07"/>
    <w:rsid w:val="00267A55"/>
    <w:rsid w:val="002705C7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1622"/>
    <w:rsid w:val="0029323A"/>
    <w:rsid w:val="0029646B"/>
    <w:rsid w:val="00296EFC"/>
    <w:rsid w:val="002A1125"/>
    <w:rsid w:val="002A2176"/>
    <w:rsid w:val="002A4520"/>
    <w:rsid w:val="002B06E2"/>
    <w:rsid w:val="002B09B9"/>
    <w:rsid w:val="002B0CF3"/>
    <w:rsid w:val="002B1B4D"/>
    <w:rsid w:val="002B2FE2"/>
    <w:rsid w:val="002B3E14"/>
    <w:rsid w:val="002B406C"/>
    <w:rsid w:val="002B566C"/>
    <w:rsid w:val="002B6216"/>
    <w:rsid w:val="002B692F"/>
    <w:rsid w:val="002C0288"/>
    <w:rsid w:val="002C0A18"/>
    <w:rsid w:val="002C147D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300282"/>
    <w:rsid w:val="00301643"/>
    <w:rsid w:val="00301CE9"/>
    <w:rsid w:val="00303C85"/>
    <w:rsid w:val="00303E7A"/>
    <w:rsid w:val="00306F70"/>
    <w:rsid w:val="003101F7"/>
    <w:rsid w:val="0031023F"/>
    <w:rsid w:val="003102EC"/>
    <w:rsid w:val="0031049C"/>
    <w:rsid w:val="00311561"/>
    <w:rsid w:val="00313A4B"/>
    <w:rsid w:val="00313DAF"/>
    <w:rsid w:val="003140EF"/>
    <w:rsid w:val="003145EB"/>
    <w:rsid w:val="00314AED"/>
    <w:rsid w:val="00322553"/>
    <w:rsid w:val="003239BE"/>
    <w:rsid w:val="00323BEF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D17"/>
    <w:rsid w:val="00377C33"/>
    <w:rsid w:val="00380337"/>
    <w:rsid w:val="00380B1E"/>
    <w:rsid w:val="003813E3"/>
    <w:rsid w:val="00383807"/>
    <w:rsid w:val="00384EF4"/>
    <w:rsid w:val="00385BEC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A7F83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C7E80"/>
    <w:rsid w:val="003D3B90"/>
    <w:rsid w:val="003D40BC"/>
    <w:rsid w:val="003D49EA"/>
    <w:rsid w:val="003D647E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17DFB"/>
    <w:rsid w:val="00420835"/>
    <w:rsid w:val="00421380"/>
    <w:rsid w:val="00423181"/>
    <w:rsid w:val="00423BBC"/>
    <w:rsid w:val="00423F81"/>
    <w:rsid w:val="004240C2"/>
    <w:rsid w:val="00425529"/>
    <w:rsid w:val="00430467"/>
    <w:rsid w:val="004321DE"/>
    <w:rsid w:val="00434D15"/>
    <w:rsid w:val="004365CA"/>
    <w:rsid w:val="00436E0F"/>
    <w:rsid w:val="004419EE"/>
    <w:rsid w:val="0044208F"/>
    <w:rsid w:val="00442E5E"/>
    <w:rsid w:val="0044650A"/>
    <w:rsid w:val="00446D7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7C7A"/>
    <w:rsid w:val="00480D25"/>
    <w:rsid w:val="00481544"/>
    <w:rsid w:val="00481A73"/>
    <w:rsid w:val="00481E0F"/>
    <w:rsid w:val="00483D10"/>
    <w:rsid w:val="00483DA2"/>
    <w:rsid w:val="0048523D"/>
    <w:rsid w:val="00487320"/>
    <w:rsid w:val="00491D9C"/>
    <w:rsid w:val="00496F1A"/>
    <w:rsid w:val="004A0C73"/>
    <w:rsid w:val="004A0D29"/>
    <w:rsid w:val="004A1CFB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68EA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33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55A89"/>
    <w:rsid w:val="005614E9"/>
    <w:rsid w:val="0056209A"/>
    <w:rsid w:val="00562E45"/>
    <w:rsid w:val="00564370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7A51"/>
    <w:rsid w:val="00587A5E"/>
    <w:rsid w:val="0059317E"/>
    <w:rsid w:val="00593F62"/>
    <w:rsid w:val="00594614"/>
    <w:rsid w:val="005964F1"/>
    <w:rsid w:val="00597438"/>
    <w:rsid w:val="00597D86"/>
    <w:rsid w:val="005A1C6D"/>
    <w:rsid w:val="005A35E6"/>
    <w:rsid w:val="005A67E1"/>
    <w:rsid w:val="005A6F7F"/>
    <w:rsid w:val="005A76D9"/>
    <w:rsid w:val="005A77AC"/>
    <w:rsid w:val="005B0A55"/>
    <w:rsid w:val="005B0D88"/>
    <w:rsid w:val="005B322F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C6585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5F64AF"/>
    <w:rsid w:val="006009E0"/>
    <w:rsid w:val="006056B1"/>
    <w:rsid w:val="00605BA7"/>
    <w:rsid w:val="006060C6"/>
    <w:rsid w:val="00610800"/>
    <w:rsid w:val="006109EE"/>
    <w:rsid w:val="00613035"/>
    <w:rsid w:val="006177E0"/>
    <w:rsid w:val="00617DE1"/>
    <w:rsid w:val="00617DFC"/>
    <w:rsid w:val="00620073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37A8D"/>
    <w:rsid w:val="00640E6A"/>
    <w:rsid w:val="006410E6"/>
    <w:rsid w:val="00641BDA"/>
    <w:rsid w:val="006442E4"/>
    <w:rsid w:val="0064577F"/>
    <w:rsid w:val="006474B3"/>
    <w:rsid w:val="006475DE"/>
    <w:rsid w:val="00647F93"/>
    <w:rsid w:val="006501B3"/>
    <w:rsid w:val="00651316"/>
    <w:rsid w:val="00651DD6"/>
    <w:rsid w:val="006527BF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77975"/>
    <w:rsid w:val="00680E98"/>
    <w:rsid w:val="006815F3"/>
    <w:rsid w:val="0068329C"/>
    <w:rsid w:val="00683ECA"/>
    <w:rsid w:val="00684A8A"/>
    <w:rsid w:val="00685886"/>
    <w:rsid w:val="00686CEF"/>
    <w:rsid w:val="0069072C"/>
    <w:rsid w:val="00691608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5BE3"/>
    <w:rsid w:val="006B60CF"/>
    <w:rsid w:val="006B6D65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C6695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139B"/>
    <w:rsid w:val="006F2FFB"/>
    <w:rsid w:val="006F553A"/>
    <w:rsid w:val="006F5E47"/>
    <w:rsid w:val="0070031A"/>
    <w:rsid w:val="007043EB"/>
    <w:rsid w:val="00707598"/>
    <w:rsid w:val="0070795B"/>
    <w:rsid w:val="00713A56"/>
    <w:rsid w:val="007148DF"/>
    <w:rsid w:val="007155B4"/>
    <w:rsid w:val="00720242"/>
    <w:rsid w:val="007232ED"/>
    <w:rsid w:val="00725989"/>
    <w:rsid w:val="00726F82"/>
    <w:rsid w:val="00727479"/>
    <w:rsid w:val="00727E18"/>
    <w:rsid w:val="0073039C"/>
    <w:rsid w:val="00732D71"/>
    <w:rsid w:val="00733A0C"/>
    <w:rsid w:val="00734DBF"/>
    <w:rsid w:val="00734E80"/>
    <w:rsid w:val="0073644F"/>
    <w:rsid w:val="0074096B"/>
    <w:rsid w:val="00741B8D"/>
    <w:rsid w:val="007453B5"/>
    <w:rsid w:val="00747116"/>
    <w:rsid w:val="00764359"/>
    <w:rsid w:val="00765738"/>
    <w:rsid w:val="007664BE"/>
    <w:rsid w:val="007670DC"/>
    <w:rsid w:val="00767FFD"/>
    <w:rsid w:val="00770447"/>
    <w:rsid w:val="00774F4C"/>
    <w:rsid w:val="007766DE"/>
    <w:rsid w:val="007774E7"/>
    <w:rsid w:val="00777584"/>
    <w:rsid w:val="0078032A"/>
    <w:rsid w:val="00783480"/>
    <w:rsid w:val="007843CA"/>
    <w:rsid w:val="0078668C"/>
    <w:rsid w:val="00787FA2"/>
    <w:rsid w:val="007905C8"/>
    <w:rsid w:val="00794443"/>
    <w:rsid w:val="00794C1B"/>
    <w:rsid w:val="00795923"/>
    <w:rsid w:val="00796F96"/>
    <w:rsid w:val="007A22AA"/>
    <w:rsid w:val="007A2795"/>
    <w:rsid w:val="007A3113"/>
    <w:rsid w:val="007A34AC"/>
    <w:rsid w:val="007A38DD"/>
    <w:rsid w:val="007A3CCD"/>
    <w:rsid w:val="007B0A35"/>
    <w:rsid w:val="007B225D"/>
    <w:rsid w:val="007B3741"/>
    <w:rsid w:val="007B3BEF"/>
    <w:rsid w:val="007B4582"/>
    <w:rsid w:val="007B5435"/>
    <w:rsid w:val="007B657E"/>
    <w:rsid w:val="007B779F"/>
    <w:rsid w:val="007C34B1"/>
    <w:rsid w:val="007C38C7"/>
    <w:rsid w:val="007C3D9D"/>
    <w:rsid w:val="007C49D0"/>
    <w:rsid w:val="007D093F"/>
    <w:rsid w:val="007D1C74"/>
    <w:rsid w:val="007D334E"/>
    <w:rsid w:val="007D4396"/>
    <w:rsid w:val="007D4689"/>
    <w:rsid w:val="007D5788"/>
    <w:rsid w:val="007D5FFE"/>
    <w:rsid w:val="007D62C4"/>
    <w:rsid w:val="007D651C"/>
    <w:rsid w:val="007E16FE"/>
    <w:rsid w:val="007E2CF4"/>
    <w:rsid w:val="007E5377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2BF8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07E6"/>
    <w:rsid w:val="0083110D"/>
    <w:rsid w:val="0083145D"/>
    <w:rsid w:val="00832C6B"/>
    <w:rsid w:val="00833999"/>
    <w:rsid w:val="008356D3"/>
    <w:rsid w:val="00836456"/>
    <w:rsid w:val="00836EEA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566DC"/>
    <w:rsid w:val="008610F4"/>
    <w:rsid w:val="00862546"/>
    <w:rsid w:val="00863701"/>
    <w:rsid w:val="00864C84"/>
    <w:rsid w:val="0086536B"/>
    <w:rsid w:val="008655D0"/>
    <w:rsid w:val="0087635D"/>
    <w:rsid w:val="008776E3"/>
    <w:rsid w:val="0088081A"/>
    <w:rsid w:val="00881771"/>
    <w:rsid w:val="00884ECD"/>
    <w:rsid w:val="00885825"/>
    <w:rsid w:val="00885C0F"/>
    <w:rsid w:val="008870E5"/>
    <w:rsid w:val="00890402"/>
    <w:rsid w:val="00890690"/>
    <w:rsid w:val="00891340"/>
    <w:rsid w:val="00891B3B"/>
    <w:rsid w:val="008920D2"/>
    <w:rsid w:val="00893881"/>
    <w:rsid w:val="00893944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3F1"/>
    <w:rsid w:val="008B58E7"/>
    <w:rsid w:val="008B6F93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4C2"/>
    <w:rsid w:val="008F05CE"/>
    <w:rsid w:val="008F1C77"/>
    <w:rsid w:val="008F405A"/>
    <w:rsid w:val="0090099D"/>
    <w:rsid w:val="00904660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1F21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41FB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400E"/>
    <w:rsid w:val="00A55F57"/>
    <w:rsid w:val="00A60E3C"/>
    <w:rsid w:val="00A6182B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3E03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FFD"/>
    <w:rsid w:val="00AB4309"/>
    <w:rsid w:val="00AC0A19"/>
    <w:rsid w:val="00AC3242"/>
    <w:rsid w:val="00AC4A78"/>
    <w:rsid w:val="00AC60A9"/>
    <w:rsid w:val="00AC62F3"/>
    <w:rsid w:val="00AC7E5E"/>
    <w:rsid w:val="00AD19FB"/>
    <w:rsid w:val="00AD42A5"/>
    <w:rsid w:val="00AD5572"/>
    <w:rsid w:val="00AD65D0"/>
    <w:rsid w:val="00AE0F77"/>
    <w:rsid w:val="00AE2032"/>
    <w:rsid w:val="00AE3D72"/>
    <w:rsid w:val="00AE48E6"/>
    <w:rsid w:val="00AE4A25"/>
    <w:rsid w:val="00AE68E1"/>
    <w:rsid w:val="00AE7ADC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14A3B"/>
    <w:rsid w:val="00B207C3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2D1C"/>
    <w:rsid w:val="00B33688"/>
    <w:rsid w:val="00B3429A"/>
    <w:rsid w:val="00B34691"/>
    <w:rsid w:val="00B367CF"/>
    <w:rsid w:val="00B41217"/>
    <w:rsid w:val="00B44158"/>
    <w:rsid w:val="00B44ADF"/>
    <w:rsid w:val="00B465C2"/>
    <w:rsid w:val="00B46B5A"/>
    <w:rsid w:val="00B47370"/>
    <w:rsid w:val="00B51BB5"/>
    <w:rsid w:val="00B53D89"/>
    <w:rsid w:val="00B54541"/>
    <w:rsid w:val="00B549C5"/>
    <w:rsid w:val="00B55723"/>
    <w:rsid w:val="00B6339D"/>
    <w:rsid w:val="00B64DF3"/>
    <w:rsid w:val="00B653FE"/>
    <w:rsid w:val="00B65462"/>
    <w:rsid w:val="00B65903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42C8"/>
    <w:rsid w:val="00B8651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1D5A"/>
    <w:rsid w:val="00C0219E"/>
    <w:rsid w:val="00C077A2"/>
    <w:rsid w:val="00C10A96"/>
    <w:rsid w:val="00C11120"/>
    <w:rsid w:val="00C16C87"/>
    <w:rsid w:val="00C20E76"/>
    <w:rsid w:val="00C23787"/>
    <w:rsid w:val="00C264C3"/>
    <w:rsid w:val="00C26B28"/>
    <w:rsid w:val="00C31F76"/>
    <w:rsid w:val="00C326A3"/>
    <w:rsid w:val="00C34C6E"/>
    <w:rsid w:val="00C3524B"/>
    <w:rsid w:val="00C363AE"/>
    <w:rsid w:val="00C37D17"/>
    <w:rsid w:val="00C40C6A"/>
    <w:rsid w:val="00C42B63"/>
    <w:rsid w:val="00C42C2E"/>
    <w:rsid w:val="00C43A87"/>
    <w:rsid w:val="00C43DF1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4C8C"/>
    <w:rsid w:val="00C76AA9"/>
    <w:rsid w:val="00C823A5"/>
    <w:rsid w:val="00C831D0"/>
    <w:rsid w:val="00C84747"/>
    <w:rsid w:val="00C9010E"/>
    <w:rsid w:val="00C91AE4"/>
    <w:rsid w:val="00C92B82"/>
    <w:rsid w:val="00C92BBF"/>
    <w:rsid w:val="00C95091"/>
    <w:rsid w:val="00C9546C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B5701"/>
    <w:rsid w:val="00CC1E8C"/>
    <w:rsid w:val="00CC59F6"/>
    <w:rsid w:val="00CC736A"/>
    <w:rsid w:val="00CD2345"/>
    <w:rsid w:val="00CD32BD"/>
    <w:rsid w:val="00CD33CA"/>
    <w:rsid w:val="00CD3EFA"/>
    <w:rsid w:val="00CD4BC6"/>
    <w:rsid w:val="00CD5DC0"/>
    <w:rsid w:val="00CD6133"/>
    <w:rsid w:val="00CE2365"/>
    <w:rsid w:val="00CE26E8"/>
    <w:rsid w:val="00CE4E5C"/>
    <w:rsid w:val="00CE7493"/>
    <w:rsid w:val="00CF1E73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1F8E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5DEA"/>
    <w:rsid w:val="00D5613A"/>
    <w:rsid w:val="00D56935"/>
    <w:rsid w:val="00D57796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02BA"/>
    <w:rsid w:val="00D7110C"/>
    <w:rsid w:val="00D71F8B"/>
    <w:rsid w:val="00D734B6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B3E"/>
    <w:rsid w:val="00D90FC8"/>
    <w:rsid w:val="00D914C5"/>
    <w:rsid w:val="00D931D3"/>
    <w:rsid w:val="00D94E24"/>
    <w:rsid w:val="00D96330"/>
    <w:rsid w:val="00D96458"/>
    <w:rsid w:val="00DA1425"/>
    <w:rsid w:val="00DA2328"/>
    <w:rsid w:val="00DA6BC5"/>
    <w:rsid w:val="00DA6EE7"/>
    <w:rsid w:val="00DB077C"/>
    <w:rsid w:val="00DB5B86"/>
    <w:rsid w:val="00DB5EE2"/>
    <w:rsid w:val="00DB5F56"/>
    <w:rsid w:val="00DB71D6"/>
    <w:rsid w:val="00DC0E0B"/>
    <w:rsid w:val="00DC2824"/>
    <w:rsid w:val="00DC3C5A"/>
    <w:rsid w:val="00DC3FCE"/>
    <w:rsid w:val="00DC6F4B"/>
    <w:rsid w:val="00DC7C7B"/>
    <w:rsid w:val="00DD1DE6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B9D"/>
    <w:rsid w:val="00DF6F66"/>
    <w:rsid w:val="00DF7D36"/>
    <w:rsid w:val="00E04719"/>
    <w:rsid w:val="00E04E1B"/>
    <w:rsid w:val="00E07D5C"/>
    <w:rsid w:val="00E07ED0"/>
    <w:rsid w:val="00E10851"/>
    <w:rsid w:val="00E14E92"/>
    <w:rsid w:val="00E15C24"/>
    <w:rsid w:val="00E164B0"/>
    <w:rsid w:val="00E20489"/>
    <w:rsid w:val="00E205E5"/>
    <w:rsid w:val="00E21906"/>
    <w:rsid w:val="00E22A24"/>
    <w:rsid w:val="00E24950"/>
    <w:rsid w:val="00E32E35"/>
    <w:rsid w:val="00E337DE"/>
    <w:rsid w:val="00E345C3"/>
    <w:rsid w:val="00E35210"/>
    <w:rsid w:val="00E3605B"/>
    <w:rsid w:val="00E36067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D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4C3B"/>
    <w:rsid w:val="00E864A1"/>
    <w:rsid w:val="00E86DAF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3CAE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C713C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3DB3"/>
    <w:rsid w:val="00F050AA"/>
    <w:rsid w:val="00F05A47"/>
    <w:rsid w:val="00F06F6E"/>
    <w:rsid w:val="00F07107"/>
    <w:rsid w:val="00F10B9E"/>
    <w:rsid w:val="00F1123E"/>
    <w:rsid w:val="00F11559"/>
    <w:rsid w:val="00F11658"/>
    <w:rsid w:val="00F121C2"/>
    <w:rsid w:val="00F12381"/>
    <w:rsid w:val="00F12505"/>
    <w:rsid w:val="00F125CB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37678"/>
    <w:rsid w:val="00F425A1"/>
    <w:rsid w:val="00F43650"/>
    <w:rsid w:val="00F43890"/>
    <w:rsid w:val="00F44675"/>
    <w:rsid w:val="00F44C82"/>
    <w:rsid w:val="00F44EAC"/>
    <w:rsid w:val="00F45451"/>
    <w:rsid w:val="00F46EE2"/>
    <w:rsid w:val="00F470A9"/>
    <w:rsid w:val="00F470D9"/>
    <w:rsid w:val="00F4756D"/>
    <w:rsid w:val="00F51834"/>
    <w:rsid w:val="00F521FB"/>
    <w:rsid w:val="00F523BF"/>
    <w:rsid w:val="00F529D4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7F0"/>
    <w:rsid w:val="00F71E10"/>
    <w:rsid w:val="00F73852"/>
    <w:rsid w:val="00F765C2"/>
    <w:rsid w:val="00F76F8E"/>
    <w:rsid w:val="00F772FC"/>
    <w:rsid w:val="00F778D9"/>
    <w:rsid w:val="00F77959"/>
    <w:rsid w:val="00F8020C"/>
    <w:rsid w:val="00F806A9"/>
    <w:rsid w:val="00F80A33"/>
    <w:rsid w:val="00F815C5"/>
    <w:rsid w:val="00F83260"/>
    <w:rsid w:val="00F83F2C"/>
    <w:rsid w:val="00F83F5F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D7301"/>
    <w:rsid w:val="00FE2582"/>
    <w:rsid w:val="00FE2D54"/>
    <w:rsid w:val="00FE68AD"/>
    <w:rsid w:val="00FE6D9F"/>
    <w:rsid w:val="00FE74FB"/>
    <w:rsid w:val="00FF0D8A"/>
    <w:rsid w:val="00FF102D"/>
    <w:rsid w:val="00FF2229"/>
    <w:rsid w:val="00FF2E1D"/>
    <w:rsid w:val="00FF2E2B"/>
    <w:rsid w:val="00FF4340"/>
    <w:rsid w:val="00FF4C08"/>
    <w:rsid w:val="00FF64E3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7EF7-4F15-455B-BA15-E6748A72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customStyle="1" w:styleId="ConsPlusNormal">
    <w:name w:val="ConsPlusNormal"/>
    <w:rsid w:val="0072598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25989"/>
    <w:pPr>
      <w:spacing w:line="288" w:lineRule="auto"/>
      <w:jc w:val="left"/>
    </w:pPr>
    <w:rPr>
      <w:rFonts w:eastAsia="Times New Roman"/>
      <w:szCs w:val="20"/>
      <w:lang w:eastAsia="ru-RU"/>
    </w:rPr>
  </w:style>
  <w:style w:type="paragraph" w:styleId="a9">
    <w:name w:val="No Spacing"/>
    <w:uiPriority w:val="99"/>
    <w:qFormat/>
    <w:rsid w:val="007B225D"/>
    <w:pPr>
      <w:jc w:val="left"/>
    </w:pPr>
    <w:rPr>
      <w:rFonts w:eastAsia="Times New Roman"/>
      <w:sz w:val="24"/>
      <w:szCs w:val="24"/>
      <w:lang w:eastAsia="ru-RU"/>
    </w:rPr>
  </w:style>
  <w:style w:type="character" w:styleId="aa">
    <w:name w:val="Hyperlink"/>
    <w:rsid w:val="005931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17E"/>
  </w:style>
  <w:style w:type="paragraph" w:styleId="ab">
    <w:name w:val="List Paragraph"/>
    <w:basedOn w:val="a"/>
    <w:uiPriority w:val="34"/>
    <w:qFormat/>
    <w:rsid w:val="0059317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c">
    <w:name w:val="текст письма"/>
    <w:basedOn w:val="a"/>
    <w:rsid w:val="00564370"/>
    <w:pPr>
      <w:autoSpaceDE w:val="0"/>
      <w:autoSpaceDN w:val="0"/>
      <w:ind w:firstLine="720"/>
    </w:pPr>
    <w:rPr>
      <w:lang w:eastAsia="ru-RU"/>
    </w:rPr>
  </w:style>
  <w:style w:type="paragraph" w:customStyle="1" w:styleId="Default">
    <w:name w:val="Default"/>
    <w:rsid w:val="00802B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.rt@tat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6CEBC203DBD20B8A9F3B9D5D650B17DACC3781B334F426C228D85C5CB957D1ECCFE5D849B645Dv7hE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otatarstan.ru/&#1088;&#1072;&#1089;&#1089;&#1084;&#1086;&#1090;&#1088;&#1077;&#1085;&#1099;-&#1080;&#1090;&#1086;&#1075;&#1080;-&#1088;&#1077;&#1072;&#1083;&#1080;&#1079;&#1072;&#1094;&#1080;&#1080;-&#1072;&#1085;&#1090;&#1080;&#1082;&#1086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urism.tatarstan.ru/rus/protivodeystvie-korruptsi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6191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User</cp:lastModifiedBy>
  <cp:revision>38</cp:revision>
  <cp:lastPrinted>2019-01-28T16:55:00Z</cp:lastPrinted>
  <dcterms:created xsi:type="dcterms:W3CDTF">2016-01-13T09:59:00Z</dcterms:created>
  <dcterms:modified xsi:type="dcterms:W3CDTF">2019-01-31T16:49:00Z</dcterms:modified>
</cp:coreProperties>
</file>