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4E" w:rsidRPr="00F321E9" w:rsidRDefault="00AC5C4E" w:rsidP="004F7DF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1E9">
        <w:rPr>
          <w:rFonts w:ascii="Times New Roman" w:hAnsi="Times New Roman"/>
          <w:b/>
          <w:sz w:val="28"/>
          <w:szCs w:val="28"/>
        </w:rPr>
        <w:t>Протокол совещания</w:t>
      </w:r>
      <w:r w:rsidR="009E321B">
        <w:rPr>
          <w:rFonts w:ascii="Times New Roman" w:hAnsi="Times New Roman"/>
          <w:b/>
          <w:sz w:val="28"/>
          <w:szCs w:val="28"/>
        </w:rPr>
        <w:t xml:space="preserve"> №</w:t>
      </w:r>
      <w:r w:rsidR="006E7DED">
        <w:rPr>
          <w:rFonts w:ascii="Times New Roman" w:hAnsi="Times New Roman"/>
          <w:b/>
          <w:sz w:val="28"/>
          <w:szCs w:val="28"/>
        </w:rPr>
        <w:t xml:space="preserve"> </w:t>
      </w:r>
      <w:r w:rsidR="000874CA">
        <w:rPr>
          <w:rFonts w:ascii="Times New Roman" w:hAnsi="Times New Roman"/>
          <w:b/>
          <w:sz w:val="28"/>
          <w:szCs w:val="28"/>
        </w:rPr>
        <w:t>10</w:t>
      </w:r>
    </w:p>
    <w:p w:rsidR="00AC5C4E" w:rsidRPr="00770A22" w:rsidRDefault="00AC5C4E" w:rsidP="00770A2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Общественного совета при Государственном комитете Республики Татарстан по туризму</w:t>
      </w: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Дата проведения – </w:t>
      </w:r>
      <w:r w:rsidR="00941569">
        <w:rPr>
          <w:rFonts w:ascii="Times New Roman" w:hAnsi="Times New Roman"/>
          <w:sz w:val="28"/>
          <w:szCs w:val="28"/>
        </w:rPr>
        <w:t>19 июля</w:t>
      </w:r>
      <w:r w:rsidRPr="00770A22">
        <w:rPr>
          <w:rFonts w:ascii="Times New Roman" w:hAnsi="Times New Roman"/>
          <w:sz w:val="28"/>
          <w:szCs w:val="28"/>
        </w:rPr>
        <w:t xml:space="preserve"> 201</w:t>
      </w:r>
      <w:r w:rsidR="00D61493">
        <w:rPr>
          <w:rFonts w:ascii="Times New Roman" w:hAnsi="Times New Roman"/>
          <w:sz w:val="28"/>
          <w:szCs w:val="28"/>
        </w:rPr>
        <w:t>7</w:t>
      </w:r>
      <w:r w:rsidRPr="00770A22">
        <w:rPr>
          <w:rFonts w:ascii="Times New Roman" w:hAnsi="Times New Roman"/>
          <w:sz w:val="28"/>
          <w:szCs w:val="28"/>
        </w:rPr>
        <w:t xml:space="preserve"> г.</w:t>
      </w:r>
    </w:p>
    <w:p w:rsidR="006E7DED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Место </w:t>
      </w:r>
      <w:r w:rsidR="006E7DED">
        <w:rPr>
          <w:rFonts w:ascii="Times New Roman" w:hAnsi="Times New Roman"/>
          <w:sz w:val="28"/>
          <w:szCs w:val="28"/>
        </w:rPr>
        <w:t xml:space="preserve">проведения - </w:t>
      </w:r>
      <w:r w:rsidR="007D2501" w:rsidRPr="00770A22">
        <w:rPr>
          <w:rFonts w:ascii="Times New Roman" w:hAnsi="Times New Roman"/>
          <w:sz w:val="28"/>
          <w:szCs w:val="28"/>
        </w:rPr>
        <w:t>г.</w:t>
      </w:r>
      <w:r w:rsidRPr="00770A22">
        <w:rPr>
          <w:rFonts w:ascii="Times New Roman" w:hAnsi="Times New Roman"/>
          <w:sz w:val="28"/>
          <w:szCs w:val="28"/>
        </w:rPr>
        <w:t xml:space="preserve"> Казань, </w:t>
      </w:r>
      <w:proofErr w:type="spellStart"/>
      <w:r w:rsidR="00D61493" w:rsidRPr="00D61493">
        <w:rPr>
          <w:rFonts w:ascii="Times New Roman" w:hAnsi="Times New Roman"/>
          <w:sz w:val="28"/>
          <w:szCs w:val="28"/>
        </w:rPr>
        <w:t>ул.М.Горького</w:t>
      </w:r>
      <w:proofErr w:type="spellEnd"/>
      <w:r w:rsidR="00D61493" w:rsidRPr="00D61493">
        <w:rPr>
          <w:rFonts w:ascii="Times New Roman" w:hAnsi="Times New Roman"/>
          <w:sz w:val="28"/>
          <w:szCs w:val="28"/>
        </w:rPr>
        <w:t xml:space="preserve">, </w:t>
      </w:r>
      <w:r w:rsidR="006E7DED">
        <w:rPr>
          <w:rFonts w:ascii="Times New Roman" w:hAnsi="Times New Roman"/>
          <w:sz w:val="28"/>
          <w:szCs w:val="28"/>
        </w:rPr>
        <w:t>д.</w:t>
      </w:r>
      <w:r w:rsidR="00D61493" w:rsidRPr="00D61493">
        <w:rPr>
          <w:rFonts w:ascii="Times New Roman" w:hAnsi="Times New Roman"/>
          <w:sz w:val="28"/>
          <w:szCs w:val="28"/>
        </w:rPr>
        <w:t>19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41569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>1. Пономарев Кирилл Николаевич, Заместитель председателя Общественной палаты Республики Татарстан, директор Казанского филиала негосударственного образовательного учреждения высшего профессионального образования «Российская международная академия туризма» (председатель совета).</w:t>
      </w:r>
    </w:p>
    <w:p w:rsidR="00941569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2. Артеменко Оксана Николаевна, Член совета региональной ассоциации «Сельский туризм» (член совета).</w:t>
      </w:r>
    </w:p>
    <w:p w:rsidR="00941569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3. Морозов Кузьма Николаевич, член комиссии Общественной палаты Республики Татарстан по культуре и взаимодействию со СМИ (член совета).</w:t>
      </w:r>
    </w:p>
    <w:p w:rsidR="00941569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941569">
        <w:rPr>
          <w:rFonts w:ascii="Times New Roman" w:hAnsi="Times New Roman"/>
          <w:sz w:val="28"/>
          <w:szCs w:val="28"/>
        </w:rPr>
        <w:t>Мустаев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 w:rsidRPr="00941569">
        <w:rPr>
          <w:rFonts w:ascii="Times New Roman" w:hAnsi="Times New Roman"/>
          <w:sz w:val="28"/>
          <w:szCs w:val="28"/>
        </w:rPr>
        <w:t>Ратнерович</w:t>
      </w:r>
      <w:proofErr w:type="spellEnd"/>
      <w:r w:rsidRPr="00941569">
        <w:rPr>
          <w:rFonts w:ascii="Times New Roman" w:hAnsi="Times New Roman"/>
          <w:sz w:val="28"/>
          <w:szCs w:val="28"/>
        </w:rPr>
        <w:t>, член комиссии Общественной палаты Республики Татарстан по экономическому развитию, инфраструктуре жизнедеятельности граждан (секретарь совета).</w:t>
      </w:r>
    </w:p>
    <w:p w:rsidR="00941569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5. Николаев Артур Сергеевич, Первый заместитель председателя Правления Торгово-промышленной палаты Республики Татарстан (член совета).</w:t>
      </w:r>
    </w:p>
    <w:p w:rsidR="00941569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6. Терентьев Евгений Павлович, исполнительный директор Ассоциации санаторно-курортных учреждений (Санатории Татарстана) (член совета).</w:t>
      </w:r>
    </w:p>
    <w:p w:rsidR="00941569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7. Кадыров Тимур </w:t>
      </w:r>
      <w:proofErr w:type="spellStart"/>
      <w:r w:rsidRPr="00941569">
        <w:rPr>
          <w:rFonts w:ascii="Times New Roman" w:hAnsi="Times New Roman"/>
          <w:sz w:val="28"/>
          <w:szCs w:val="28"/>
        </w:rPr>
        <w:t>Рафкатович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. Заместитель председателя комиссии Общественной палаты Республики Татарстан по межэтническим и межконфессиональным отношениям, коммерческий директор ООО «Доктор цито» (член совета). </w:t>
      </w:r>
    </w:p>
    <w:p w:rsidR="00941569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941569">
        <w:rPr>
          <w:rFonts w:ascii="Times New Roman" w:hAnsi="Times New Roman"/>
          <w:sz w:val="28"/>
          <w:szCs w:val="28"/>
        </w:rPr>
        <w:t>Секретова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Надежда Александровна. Председатель Гильдии экскурсоводов Республики Татарстан (член совета).</w:t>
      </w:r>
    </w:p>
    <w:p w:rsidR="00941569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9. </w:t>
      </w:r>
      <w:proofErr w:type="spellStart"/>
      <w:r w:rsidRPr="00941569">
        <w:rPr>
          <w:rFonts w:ascii="Times New Roman" w:hAnsi="Times New Roman"/>
          <w:sz w:val="28"/>
          <w:szCs w:val="28"/>
        </w:rPr>
        <w:t>Мифтахов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569">
        <w:rPr>
          <w:rFonts w:ascii="Times New Roman" w:hAnsi="Times New Roman"/>
          <w:sz w:val="28"/>
          <w:szCs w:val="28"/>
        </w:rPr>
        <w:t>Рамиль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569">
        <w:rPr>
          <w:rFonts w:ascii="Times New Roman" w:hAnsi="Times New Roman"/>
          <w:sz w:val="28"/>
          <w:szCs w:val="28"/>
        </w:rPr>
        <w:t>Зуфарович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. Президент Ассоциации туристских агентств Республики Татарстан (член совета). </w:t>
      </w:r>
    </w:p>
    <w:p w:rsidR="00941569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spellStart"/>
      <w:r w:rsidRPr="00941569">
        <w:rPr>
          <w:rFonts w:ascii="Times New Roman" w:hAnsi="Times New Roman"/>
          <w:sz w:val="28"/>
          <w:szCs w:val="28"/>
        </w:rPr>
        <w:t>Саетова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Лиана </w:t>
      </w:r>
      <w:proofErr w:type="spellStart"/>
      <w:r w:rsidRPr="00941569">
        <w:rPr>
          <w:rFonts w:ascii="Times New Roman" w:hAnsi="Times New Roman"/>
          <w:sz w:val="28"/>
          <w:szCs w:val="28"/>
        </w:rPr>
        <w:t>Марсельевна</w:t>
      </w:r>
      <w:proofErr w:type="spellEnd"/>
      <w:r w:rsidRPr="00941569">
        <w:rPr>
          <w:rFonts w:ascii="Times New Roman" w:hAnsi="Times New Roman"/>
          <w:sz w:val="28"/>
          <w:szCs w:val="28"/>
        </w:rPr>
        <w:t>, Заместитель председателя государственного комитета РТ по туризму.</w:t>
      </w:r>
    </w:p>
    <w:p w:rsidR="00AF4C43" w:rsidRPr="00941569" w:rsidRDefault="00941569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11. </w:t>
      </w:r>
      <w:proofErr w:type="spellStart"/>
      <w:r w:rsidRPr="00941569">
        <w:rPr>
          <w:rFonts w:ascii="Times New Roman" w:hAnsi="Times New Roman"/>
          <w:sz w:val="28"/>
          <w:szCs w:val="28"/>
        </w:rPr>
        <w:t>Тазетдинова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569">
        <w:rPr>
          <w:rFonts w:ascii="Times New Roman" w:hAnsi="Times New Roman"/>
          <w:sz w:val="28"/>
          <w:szCs w:val="28"/>
        </w:rPr>
        <w:t>Зульфия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569">
        <w:rPr>
          <w:rFonts w:ascii="Times New Roman" w:hAnsi="Times New Roman"/>
          <w:sz w:val="28"/>
          <w:szCs w:val="28"/>
        </w:rPr>
        <w:t>Фанизовна</w:t>
      </w:r>
      <w:proofErr w:type="spellEnd"/>
      <w:r w:rsidRPr="00941569">
        <w:rPr>
          <w:rFonts w:ascii="Times New Roman" w:hAnsi="Times New Roman"/>
          <w:sz w:val="28"/>
          <w:szCs w:val="28"/>
        </w:rPr>
        <w:t>, Ведущий консультант сектора кадров и юридической работы Государственного комитета РТ по туризму.</w:t>
      </w:r>
    </w:p>
    <w:p w:rsidR="00E54611" w:rsidRDefault="00E54611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0874CA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4CA">
        <w:rPr>
          <w:rFonts w:ascii="Times New Roman" w:hAnsi="Times New Roman"/>
          <w:b/>
          <w:sz w:val="28"/>
          <w:szCs w:val="28"/>
        </w:rPr>
        <w:t>Повестка дня:</w:t>
      </w:r>
    </w:p>
    <w:p w:rsidR="00941569" w:rsidRPr="00941569" w:rsidRDefault="00941569" w:rsidP="0094156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Об исполнении мероприятий антикоррупционной программы </w:t>
      </w:r>
      <w:r w:rsidRPr="0094156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41569" w:rsidRPr="00941569" w:rsidRDefault="00941569" w:rsidP="0094156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Государственного комитета РТ по туризму на 2015-2020 гг. по итогам первого полугодия 2017г. </w:t>
      </w:r>
    </w:p>
    <w:p w:rsidR="00941569" w:rsidRPr="00941569" w:rsidRDefault="00941569" w:rsidP="0094156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Предложения в план работы Общественного совета </w:t>
      </w:r>
      <w:proofErr w:type="gramStart"/>
      <w:r w:rsidRPr="00941569">
        <w:rPr>
          <w:rFonts w:ascii="Times New Roman" w:hAnsi="Times New Roman"/>
          <w:sz w:val="28"/>
          <w:szCs w:val="28"/>
        </w:rPr>
        <w:t>при</w:t>
      </w:r>
      <w:proofErr w:type="gramEnd"/>
      <w:r w:rsidRPr="00941569">
        <w:rPr>
          <w:rFonts w:ascii="Times New Roman" w:hAnsi="Times New Roman"/>
          <w:sz w:val="28"/>
          <w:szCs w:val="28"/>
        </w:rPr>
        <w:t xml:space="preserve"> </w:t>
      </w:r>
    </w:p>
    <w:p w:rsidR="00941569" w:rsidRDefault="00941569" w:rsidP="0094156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Государственном </w:t>
      </w:r>
      <w:proofErr w:type="gramStart"/>
      <w:r w:rsidRPr="00941569">
        <w:rPr>
          <w:rFonts w:ascii="Times New Roman" w:hAnsi="Times New Roman"/>
          <w:sz w:val="28"/>
          <w:szCs w:val="28"/>
        </w:rPr>
        <w:t>комитете</w:t>
      </w:r>
      <w:proofErr w:type="gramEnd"/>
      <w:r w:rsidRPr="00941569">
        <w:rPr>
          <w:rFonts w:ascii="Times New Roman" w:hAnsi="Times New Roman"/>
          <w:sz w:val="28"/>
          <w:szCs w:val="28"/>
        </w:rPr>
        <w:t xml:space="preserve"> РТ по туризму на второе полугодие</w:t>
      </w:r>
    </w:p>
    <w:p w:rsidR="00941569" w:rsidRPr="00941569" w:rsidRDefault="00941569" w:rsidP="0094156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2017 г.</w:t>
      </w:r>
    </w:p>
    <w:p w:rsidR="00AC5C4E" w:rsidRPr="00941569" w:rsidRDefault="00941569" w:rsidP="0094156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>Разное.</w:t>
      </w:r>
    </w:p>
    <w:p w:rsidR="00941569" w:rsidRPr="00941569" w:rsidRDefault="00941569" w:rsidP="00941569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Выступали:</w:t>
      </w:r>
    </w:p>
    <w:p w:rsidR="00941569" w:rsidRPr="00941569" w:rsidRDefault="00941569" w:rsidP="00941569">
      <w:pPr>
        <w:pStyle w:val="a3"/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>1. С приветственным словом выступил Пономарев Кирилл Николаевич, огласил повестку дня.</w:t>
      </w:r>
    </w:p>
    <w:p w:rsidR="00941569" w:rsidRPr="00941569" w:rsidRDefault="00941569" w:rsidP="00941569">
      <w:pPr>
        <w:pStyle w:val="a3"/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569">
        <w:rPr>
          <w:rFonts w:ascii="Times New Roman" w:hAnsi="Times New Roman"/>
          <w:sz w:val="28"/>
          <w:szCs w:val="28"/>
        </w:rPr>
        <w:t xml:space="preserve">С докладом «Об исполнении мероприятий антикоррупционной программы Государственного комитета РТ по туризму на 2015-2020 гг. по итогам первого полугодия 2017 г.» выступила </w:t>
      </w:r>
      <w:proofErr w:type="spellStart"/>
      <w:r w:rsidRPr="00941569">
        <w:rPr>
          <w:rFonts w:ascii="Times New Roman" w:hAnsi="Times New Roman"/>
          <w:sz w:val="28"/>
          <w:szCs w:val="28"/>
        </w:rPr>
        <w:t>Тазетдинова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569">
        <w:rPr>
          <w:rFonts w:ascii="Times New Roman" w:hAnsi="Times New Roman"/>
          <w:sz w:val="28"/>
          <w:szCs w:val="28"/>
        </w:rPr>
        <w:t>Зульфия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569">
        <w:rPr>
          <w:rFonts w:ascii="Times New Roman" w:hAnsi="Times New Roman"/>
          <w:sz w:val="28"/>
          <w:szCs w:val="28"/>
        </w:rPr>
        <w:t>Фанизовна</w:t>
      </w:r>
      <w:proofErr w:type="spellEnd"/>
      <w:r w:rsidRPr="00941569">
        <w:rPr>
          <w:rFonts w:ascii="Times New Roman" w:hAnsi="Times New Roman"/>
          <w:sz w:val="28"/>
          <w:szCs w:val="28"/>
        </w:rPr>
        <w:t>. (Приложение).</w:t>
      </w:r>
    </w:p>
    <w:p w:rsidR="00941569" w:rsidRPr="00941569" w:rsidRDefault="00941569" w:rsidP="00941569">
      <w:pPr>
        <w:pStyle w:val="a3"/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3. Кадыров Тимур </w:t>
      </w:r>
      <w:proofErr w:type="spellStart"/>
      <w:r w:rsidRPr="00941569">
        <w:rPr>
          <w:rFonts w:ascii="Times New Roman" w:hAnsi="Times New Roman"/>
          <w:sz w:val="28"/>
          <w:szCs w:val="28"/>
        </w:rPr>
        <w:t>Рафкатович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выступил с предложением провести работу по определению стационарной площадки для проведения республиканский национальных праздников в </w:t>
      </w:r>
      <w:proofErr w:type="spellStart"/>
      <w:r w:rsidRPr="00941569">
        <w:rPr>
          <w:rFonts w:ascii="Times New Roman" w:hAnsi="Times New Roman"/>
          <w:sz w:val="28"/>
          <w:szCs w:val="28"/>
        </w:rPr>
        <w:t>г</w:t>
      </w:r>
      <w:proofErr w:type="gramStart"/>
      <w:r w:rsidRPr="00941569">
        <w:rPr>
          <w:rFonts w:ascii="Times New Roman" w:hAnsi="Times New Roman"/>
          <w:sz w:val="28"/>
          <w:szCs w:val="28"/>
        </w:rPr>
        <w:t>.К</w:t>
      </w:r>
      <w:proofErr w:type="gramEnd"/>
      <w:r w:rsidRPr="00941569">
        <w:rPr>
          <w:rFonts w:ascii="Times New Roman" w:hAnsi="Times New Roman"/>
          <w:sz w:val="28"/>
          <w:szCs w:val="28"/>
        </w:rPr>
        <w:t>азани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1569">
        <w:rPr>
          <w:rFonts w:ascii="Times New Roman" w:hAnsi="Times New Roman"/>
          <w:sz w:val="28"/>
          <w:szCs w:val="28"/>
        </w:rPr>
        <w:t>науруз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, масленица и т.д.). </w:t>
      </w:r>
    </w:p>
    <w:p w:rsidR="000874CA" w:rsidRDefault="00941569" w:rsidP="00941569">
      <w:pPr>
        <w:pStyle w:val="a3"/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41569">
        <w:rPr>
          <w:rFonts w:ascii="Times New Roman" w:hAnsi="Times New Roman"/>
          <w:sz w:val="28"/>
          <w:szCs w:val="28"/>
        </w:rPr>
        <w:t>Мустаев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 w:rsidRPr="00941569">
        <w:rPr>
          <w:rFonts w:ascii="Times New Roman" w:hAnsi="Times New Roman"/>
          <w:sz w:val="28"/>
          <w:szCs w:val="28"/>
        </w:rPr>
        <w:t>Ратнерович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выступил с предложением провести круглый стол по вопросам не санкционированной торговли в местах скопления туристического потока в </w:t>
      </w:r>
      <w:proofErr w:type="spellStart"/>
      <w:r w:rsidRPr="00941569">
        <w:rPr>
          <w:rFonts w:ascii="Times New Roman" w:hAnsi="Times New Roman"/>
          <w:sz w:val="28"/>
          <w:szCs w:val="28"/>
        </w:rPr>
        <w:t>г</w:t>
      </w:r>
      <w:proofErr w:type="gramStart"/>
      <w:r w:rsidRPr="00941569">
        <w:rPr>
          <w:rFonts w:ascii="Times New Roman" w:hAnsi="Times New Roman"/>
          <w:sz w:val="28"/>
          <w:szCs w:val="28"/>
        </w:rPr>
        <w:t>.К</w:t>
      </w:r>
      <w:proofErr w:type="gramEnd"/>
      <w:r w:rsidRPr="00941569">
        <w:rPr>
          <w:rFonts w:ascii="Times New Roman" w:hAnsi="Times New Roman"/>
          <w:sz w:val="28"/>
          <w:szCs w:val="28"/>
        </w:rPr>
        <w:t>азани</w:t>
      </w:r>
      <w:proofErr w:type="spellEnd"/>
      <w:r w:rsidRPr="00941569">
        <w:rPr>
          <w:rFonts w:ascii="Times New Roman" w:hAnsi="Times New Roman"/>
          <w:sz w:val="28"/>
          <w:szCs w:val="28"/>
        </w:rPr>
        <w:t>.</w:t>
      </w:r>
    </w:p>
    <w:p w:rsidR="00941569" w:rsidRPr="00941569" w:rsidRDefault="00941569" w:rsidP="000874CA">
      <w:pPr>
        <w:pStyle w:val="a3"/>
        <w:spacing w:after="0"/>
        <w:ind w:left="106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D00A5" w:rsidRPr="005D00A5" w:rsidRDefault="005D00A5" w:rsidP="005D00A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D00A5">
        <w:rPr>
          <w:rFonts w:ascii="Times New Roman" w:hAnsi="Times New Roman"/>
          <w:b/>
          <w:sz w:val="28"/>
          <w:szCs w:val="28"/>
        </w:rPr>
        <w:t>Решили:</w:t>
      </w:r>
    </w:p>
    <w:p w:rsidR="00941569" w:rsidRPr="00941569" w:rsidRDefault="00941569" w:rsidP="00941569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1. Принять доклад «Об исполнении мероприятий антикоррупционной программы Государственного комитета РТ по туризму на 2015-2020 гг. по итогам первого полугодия 2017 г.» к сведению. Проведенную работу признать удовлетворительной. </w:t>
      </w:r>
    </w:p>
    <w:p w:rsidR="00941569" w:rsidRPr="00941569" w:rsidRDefault="00941569" w:rsidP="00941569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2. Кадырову Тимуру </w:t>
      </w:r>
      <w:proofErr w:type="spellStart"/>
      <w:r w:rsidRPr="00941569">
        <w:rPr>
          <w:rFonts w:ascii="Times New Roman" w:hAnsi="Times New Roman"/>
          <w:sz w:val="28"/>
          <w:szCs w:val="28"/>
        </w:rPr>
        <w:t>Рафкатовичу</w:t>
      </w:r>
      <w:proofErr w:type="spellEnd"/>
      <w:r w:rsidRPr="00941569">
        <w:rPr>
          <w:rFonts w:ascii="Times New Roman" w:hAnsi="Times New Roman"/>
          <w:sz w:val="28"/>
          <w:szCs w:val="28"/>
        </w:rPr>
        <w:t>, вопрос по определению стационарной площадки для проведения республиканских национальных праздников в г. Казани, рекомендовано внести на рассмо</w:t>
      </w:r>
      <w:r w:rsidRPr="00941569">
        <w:rPr>
          <w:rFonts w:ascii="Times New Roman" w:hAnsi="Times New Roman"/>
          <w:sz w:val="28"/>
          <w:szCs w:val="28"/>
        </w:rPr>
        <w:t xml:space="preserve">трение Общественной палаты РТ. </w:t>
      </w:r>
    </w:p>
    <w:p w:rsidR="00941569" w:rsidRPr="00941569" w:rsidRDefault="00941569" w:rsidP="00941569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lastRenderedPageBreak/>
        <w:t xml:space="preserve"> 3. Мустаеву Артуру </w:t>
      </w:r>
      <w:proofErr w:type="spellStart"/>
      <w:r w:rsidRPr="00941569">
        <w:rPr>
          <w:rFonts w:ascii="Times New Roman" w:hAnsi="Times New Roman"/>
          <w:sz w:val="28"/>
          <w:szCs w:val="28"/>
        </w:rPr>
        <w:t>Ратнеровичу</w:t>
      </w:r>
      <w:proofErr w:type="spellEnd"/>
      <w:r w:rsidRPr="00941569">
        <w:rPr>
          <w:rFonts w:ascii="Times New Roman" w:hAnsi="Times New Roman"/>
          <w:sz w:val="28"/>
          <w:szCs w:val="28"/>
        </w:rPr>
        <w:t>, при подготовке информации к «круглому столу», обратить внимание на вопрос нахождения большого количества людей без постоянного места жительства в местах скопления туристического потока.</w:t>
      </w:r>
    </w:p>
    <w:p w:rsidR="00941569" w:rsidRPr="00941569" w:rsidRDefault="00941569" w:rsidP="00941569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4. Следующее заседание совета запланировать на начало сентября 2017 г.</w:t>
      </w:r>
    </w:p>
    <w:p w:rsidR="00871734" w:rsidRPr="00941569" w:rsidRDefault="00941569" w:rsidP="00941569">
      <w:pPr>
        <w:pStyle w:val="a3"/>
        <w:spacing w:after="0"/>
        <w:ind w:left="708"/>
        <w:rPr>
          <w:rFonts w:ascii="Times New Roman" w:hAnsi="Times New Roman"/>
          <w:iCs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 xml:space="preserve"> По всем вопросам принято единогласное решение «за».</w:t>
      </w:r>
    </w:p>
    <w:p w:rsidR="00941569" w:rsidRDefault="00941569" w:rsidP="00770A22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</w:p>
    <w:p w:rsidR="00941569" w:rsidRDefault="00941569" w:rsidP="00941569">
      <w:pPr>
        <w:pStyle w:val="a3"/>
        <w:spacing w:after="0"/>
        <w:ind w:left="708"/>
        <w:rPr>
          <w:rFonts w:ascii="Times New Roman" w:hAnsi="Times New Roman"/>
          <w:iCs/>
          <w:sz w:val="28"/>
          <w:szCs w:val="28"/>
        </w:rPr>
      </w:pPr>
    </w:p>
    <w:p w:rsidR="00AC5C4E" w:rsidRPr="00770A22" w:rsidRDefault="00AC5C4E" w:rsidP="00941569">
      <w:pPr>
        <w:pStyle w:val="a3"/>
        <w:spacing w:after="0"/>
        <w:ind w:left="708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770A22">
        <w:rPr>
          <w:rFonts w:ascii="Times New Roman" w:hAnsi="Times New Roman"/>
          <w:iCs/>
          <w:sz w:val="28"/>
          <w:szCs w:val="28"/>
        </w:rPr>
        <w:t xml:space="preserve">Председатель                                            /  </w:t>
      </w:r>
      <w:r w:rsidR="00381222">
        <w:rPr>
          <w:rFonts w:ascii="Times New Roman" w:hAnsi="Times New Roman"/>
          <w:iCs/>
          <w:sz w:val="28"/>
          <w:szCs w:val="28"/>
        </w:rPr>
        <w:t>К.Н.</w:t>
      </w:r>
      <w:r w:rsidRPr="00770A22">
        <w:rPr>
          <w:rFonts w:ascii="Times New Roman" w:hAnsi="Times New Roman"/>
          <w:iCs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Пономарев</w:t>
      </w:r>
      <w:r w:rsidR="00381222"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iCs/>
          <w:sz w:val="28"/>
          <w:szCs w:val="28"/>
        </w:rPr>
        <w:t xml:space="preserve"> / </w:t>
      </w:r>
    </w:p>
    <w:p w:rsidR="00AC5C4E" w:rsidRPr="00770A22" w:rsidRDefault="00AC5C4E" w:rsidP="00770A22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941569" w:rsidRDefault="00AC5C4E" w:rsidP="00941569">
      <w:pPr>
        <w:pStyle w:val="a3"/>
        <w:spacing w:after="0"/>
        <w:ind w:left="708"/>
        <w:rPr>
          <w:rFonts w:ascii="Times New Roman" w:hAnsi="Times New Roman"/>
          <w:iCs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              /   А.Р. </w:t>
      </w:r>
      <w:proofErr w:type="spellStart"/>
      <w:r w:rsidRPr="00770A22">
        <w:rPr>
          <w:rFonts w:ascii="Times New Roman" w:hAnsi="Times New Roman"/>
          <w:iCs/>
          <w:sz w:val="28"/>
          <w:szCs w:val="28"/>
        </w:rPr>
        <w:t>Мустаев</w:t>
      </w:r>
      <w:proofErr w:type="spellEnd"/>
      <w:r w:rsidRPr="00770A22">
        <w:rPr>
          <w:rFonts w:ascii="Times New Roman" w:hAnsi="Times New Roman"/>
          <w:iCs/>
          <w:sz w:val="28"/>
          <w:szCs w:val="28"/>
        </w:rPr>
        <w:t xml:space="preserve">  /                         </w:t>
      </w:r>
    </w:p>
    <w:p w:rsidR="00941569" w:rsidRDefault="00941569" w:rsidP="00871734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</w:p>
    <w:p w:rsidR="00AC5C4E" w:rsidRPr="00770A22" w:rsidRDefault="00AC5C4E" w:rsidP="008717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                                  </w:t>
      </w:r>
    </w:p>
    <w:sectPr w:rsidR="00AC5C4E" w:rsidRPr="00770A22" w:rsidSect="00D7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9A" w:rsidRDefault="00B1039A">
      <w:r>
        <w:separator/>
      </w:r>
    </w:p>
  </w:endnote>
  <w:endnote w:type="continuationSeparator" w:id="0">
    <w:p w:rsidR="00B1039A" w:rsidRDefault="00B1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9A" w:rsidRDefault="00B1039A">
      <w:r>
        <w:separator/>
      </w:r>
    </w:p>
  </w:footnote>
  <w:footnote w:type="continuationSeparator" w:id="0">
    <w:p w:rsidR="00B1039A" w:rsidRDefault="00B1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745"/>
    <w:multiLevelType w:val="hybridMultilevel"/>
    <w:tmpl w:val="B0E280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F5233F"/>
    <w:multiLevelType w:val="hybridMultilevel"/>
    <w:tmpl w:val="36EA03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E32C3"/>
    <w:multiLevelType w:val="hybridMultilevel"/>
    <w:tmpl w:val="D37CD344"/>
    <w:lvl w:ilvl="0" w:tplc="4DA62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19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9"/>
  </w:num>
  <w:num w:numId="13">
    <w:abstractNumId w:val="2"/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F4"/>
    <w:rsid w:val="00021F96"/>
    <w:rsid w:val="000874CA"/>
    <w:rsid w:val="000A676F"/>
    <w:rsid w:val="000D2982"/>
    <w:rsid w:val="000D6C27"/>
    <w:rsid w:val="000F5BA3"/>
    <w:rsid w:val="001660C1"/>
    <w:rsid w:val="001728AE"/>
    <w:rsid w:val="00173473"/>
    <w:rsid w:val="00186128"/>
    <w:rsid w:val="001C3327"/>
    <w:rsid w:val="001E0AA8"/>
    <w:rsid w:val="001E0F0C"/>
    <w:rsid w:val="00226BE1"/>
    <w:rsid w:val="0023277D"/>
    <w:rsid w:val="00240B89"/>
    <w:rsid w:val="00240DF4"/>
    <w:rsid w:val="00245595"/>
    <w:rsid w:val="00254092"/>
    <w:rsid w:val="00261869"/>
    <w:rsid w:val="002878A3"/>
    <w:rsid w:val="002A2049"/>
    <w:rsid w:val="002C44D8"/>
    <w:rsid w:val="002E0BF2"/>
    <w:rsid w:val="00341A0B"/>
    <w:rsid w:val="00355BB1"/>
    <w:rsid w:val="003640FF"/>
    <w:rsid w:val="00366DFB"/>
    <w:rsid w:val="00381222"/>
    <w:rsid w:val="003917C8"/>
    <w:rsid w:val="00395019"/>
    <w:rsid w:val="003C1626"/>
    <w:rsid w:val="003D3618"/>
    <w:rsid w:val="004123A0"/>
    <w:rsid w:val="0041303B"/>
    <w:rsid w:val="00471F2B"/>
    <w:rsid w:val="00476663"/>
    <w:rsid w:val="004A6828"/>
    <w:rsid w:val="004B4651"/>
    <w:rsid w:val="004C63EF"/>
    <w:rsid w:val="004F1E78"/>
    <w:rsid w:val="004F7DF9"/>
    <w:rsid w:val="005169F3"/>
    <w:rsid w:val="00525B5D"/>
    <w:rsid w:val="00542ED7"/>
    <w:rsid w:val="00584FFA"/>
    <w:rsid w:val="00592256"/>
    <w:rsid w:val="005B75EB"/>
    <w:rsid w:val="005C00F1"/>
    <w:rsid w:val="005D00A5"/>
    <w:rsid w:val="00605101"/>
    <w:rsid w:val="00614317"/>
    <w:rsid w:val="00652D27"/>
    <w:rsid w:val="006901A8"/>
    <w:rsid w:val="00692056"/>
    <w:rsid w:val="00694531"/>
    <w:rsid w:val="006A75EF"/>
    <w:rsid w:val="006E2402"/>
    <w:rsid w:val="006E7DED"/>
    <w:rsid w:val="006F7F81"/>
    <w:rsid w:val="007445EB"/>
    <w:rsid w:val="00744763"/>
    <w:rsid w:val="00747D2F"/>
    <w:rsid w:val="0076013B"/>
    <w:rsid w:val="00770A22"/>
    <w:rsid w:val="00777E88"/>
    <w:rsid w:val="007D027A"/>
    <w:rsid w:val="007D2501"/>
    <w:rsid w:val="00801F43"/>
    <w:rsid w:val="0080325E"/>
    <w:rsid w:val="00814CB2"/>
    <w:rsid w:val="008442DA"/>
    <w:rsid w:val="00871734"/>
    <w:rsid w:val="00877822"/>
    <w:rsid w:val="008C1CD9"/>
    <w:rsid w:val="008C391F"/>
    <w:rsid w:val="008E5D2D"/>
    <w:rsid w:val="00941569"/>
    <w:rsid w:val="00956CE6"/>
    <w:rsid w:val="00964C1A"/>
    <w:rsid w:val="009B1CA4"/>
    <w:rsid w:val="009B366D"/>
    <w:rsid w:val="009B4407"/>
    <w:rsid w:val="009C7322"/>
    <w:rsid w:val="009E321B"/>
    <w:rsid w:val="009F0ECE"/>
    <w:rsid w:val="00A24BD3"/>
    <w:rsid w:val="00A2590F"/>
    <w:rsid w:val="00A27766"/>
    <w:rsid w:val="00A63633"/>
    <w:rsid w:val="00A828D2"/>
    <w:rsid w:val="00AC5C4E"/>
    <w:rsid w:val="00AE07E7"/>
    <w:rsid w:val="00AE756C"/>
    <w:rsid w:val="00AF37F9"/>
    <w:rsid w:val="00AF4C43"/>
    <w:rsid w:val="00B1039A"/>
    <w:rsid w:val="00B16609"/>
    <w:rsid w:val="00B22226"/>
    <w:rsid w:val="00B25349"/>
    <w:rsid w:val="00B33806"/>
    <w:rsid w:val="00B625AC"/>
    <w:rsid w:val="00B717CA"/>
    <w:rsid w:val="00B776C2"/>
    <w:rsid w:val="00B82B03"/>
    <w:rsid w:val="00B93579"/>
    <w:rsid w:val="00BD5590"/>
    <w:rsid w:val="00BE66AA"/>
    <w:rsid w:val="00C51788"/>
    <w:rsid w:val="00C81163"/>
    <w:rsid w:val="00C86838"/>
    <w:rsid w:val="00C956A5"/>
    <w:rsid w:val="00CB4F74"/>
    <w:rsid w:val="00CB74E6"/>
    <w:rsid w:val="00CC7336"/>
    <w:rsid w:val="00CD4BE6"/>
    <w:rsid w:val="00D36E3D"/>
    <w:rsid w:val="00D409D8"/>
    <w:rsid w:val="00D61493"/>
    <w:rsid w:val="00D64312"/>
    <w:rsid w:val="00D70F6E"/>
    <w:rsid w:val="00D92035"/>
    <w:rsid w:val="00DE55D2"/>
    <w:rsid w:val="00E01A6F"/>
    <w:rsid w:val="00E54611"/>
    <w:rsid w:val="00E953D1"/>
    <w:rsid w:val="00EB6DE5"/>
    <w:rsid w:val="00EC1A5C"/>
    <w:rsid w:val="00EE4916"/>
    <w:rsid w:val="00F321E9"/>
    <w:rsid w:val="00F44496"/>
    <w:rsid w:val="00F44BD7"/>
    <w:rsid w:val="00F826C5"/>
    <w:rsid w:val="00F82BD1"/>
    <w:rsid w:val="00F95189"/>
    <w:rsid w:val="00F960B1"/>
    <w:rsid w:val="00F9630B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EC1A5C"/>
    <w:pPr>
      <w:ind w:left="720"/>
      <w:contextualSpacing/>
    </w:p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EC1A5C"/>
    <w:pPr>
      <w:ind w:left="720"/>
      <w:contextualSpacing/>
    </w:p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Артур</cp:lastModifiedBy>
  <cp:revision>2</cp:revision>
  <cp:lastPrinted>2016-11-29T11:05:00Z</cp:lastPrinted>
  <dcterms:created xsi:type="dcterms:W3CDTF">2017-12-15T15:17:00Z</dcterms:created>
  <dcterms:modified xsi:type="dcterms:W3CDTF">2017-12-15T15:17:00Z</dcterms:modified>
</cp:coreProperties>
</file>