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6B5C">
        <w:rPr>
          <w:rFonts w:ascii="Times New Roman" w:hAnsi="Times New Roman" w:cs="Times New Roman"/>
          <w:sz w:val="28"/>
          <w:szCs w:val="28"/>
        </w:rPr>
        <w:t xml:space="preserve">Перечень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B91CFB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34459C">
        <w:rPr>
          <w:rFonts w:ascii="Times New Roman" w:hAnsi="Times New Roman" w:cs="Times New Roman"/>
          <w:sz w:val="28"/>
          <w:szCs w:val="28"/>
        </w:rPr>
        <w:t>6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5223B" w:rsidRDefault="00934A42" w:rsidP="007522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044" w:rsidRDefault="00A256E3" w:rsidP="00B91CF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CFB">
        <w:rPr>
          <w:rFonts w:ascii="Times New Roman" w:hAnsi="Times New Roman" w:cs="Times New Roman"/>
          <w:sz w:val="28"/>
          <w:szCs w:val="28"/>
        </w:rPr>
        <w:t>Проект приказа</w:t>
      </w:r>
      <w:r w:rsidR="0034459C" w:rsidRPr="00B91CFB">
        <w:rPr>
          <w:rFonts w:ascii="Times New Roman" w:hAnsi="Times New Roman" w:cs="Times New Roman"/>
          <w:sz w:val="28"/>
          <w:szCs w:val="28"/>
        </w:rPr>
        <w:t xml:space="preserve"> </w:t>
      </w:r>
      <w:r w:rsidR="00B91CFB" w:rsidRPr="00B91CFB">
        <w:rPr>
          <w:rFonts w:ascii="Times New Roman" w:hAnsi="Times New Roman" w:cs="Times New Roman"/>
          <w:sz w:val="28"/>
          <w:szCs w:val="28"/>
        </w:rPr>
        <w:t>«Об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</w:t>
      </w:r>
      <w:r w:rsidR="00B91CFB">
        <w:rPr>
          <w:rFonts w:ascii="Times New Roman" w:hAnsi="Times New Roman" w:cs="Times New Roman"/>
          <w:sz w:val="28"/>
          <w:szCs w:val="28"/>
        </w:rPr>
        <w:t>.</w:t>
      </w:r>
    </w:p>
    <w:p w:rsidR="004F382D" w:rsidRPr="00B91CFB" w:rsidRDefault="004F382D" w:rsidP="00B91CFB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«</w:t>
      </w:r>
      <w:r w:rsidRPr="004F382D">
        <w:rPr>
          <w:rFonts w:ascii="Times New Roman" w:hAnsi="Times New Roman" w:cs="Times New Roman"/>
          <w:sz w:val="28"/>
          <w:szCs w:val="28"/>
        </w:rPr>
        <w:t>Об утверждении минимальных требований к организации деятельности государственных музеев и музеев-заповедников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4459C" w:rsidRDefault="0034459C" w:rsidP="0047504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4B0A" w:rsidRPr="00475044" w:rsidRDefault="00BB4B0A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антикоррупционной экспертизы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выявлено не было.</w:t>
      </w:r>
    </w:p>
    <w:p w:rsidR="00BB4B0A" w:rsidRDefault="00BB4B0A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B5C" w:rsidRDefault="00B91CFB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поступало.</w:t>
      </w:r>
    </w:p>
    <w:p w:rsidR="00BB4B0A" w:rsidRDefault="00BB4B0A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4B0A" w:rsidRPr="0075223B" w:rsidRDefault="00BB4B0A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p w:rsidR="00BB4B0A" w:rsidRDefault="00BB4B0A" w:rsidP="00BB4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0A" w:rsidRPr="00C96B5C" w:rsidRDefault="00BB4B0A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BB4B0A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4C9E0CB3"/>
    <w:multiLevelType w:val="hybridMultilevel"/>
    <w:tmpl w:val="E5F8E454"/>
    <w:lvl w:ilvl="0" w:tplc="528AD4F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14700D"/>
    <w:rsid w:val="001934A0"/>
    <w:rsid w:val="0034459C"/>
    <w:rsid w:val="00453E39"/>
    <w:rsid w:val="00475044"/>
    <w:rsid w:val="004F382D"/>
    <w:rsid w:val="005A2B00"/>
    <w:rsid w:val="0075223B"/>
    <w:rsid w:val="00841DE4"/>
    <w:rsid w:val="00934A42"/>
    <w:rsid w:val="009C15DD"/>
    <w:rsid w:val="00A256E3"/>
    <w:rsid w:val="00A71545"/>
    <w:rsid w:val="00A751C9"/>
    <w:rsid w:val="00B91CFB"/>
    <w:rsid w:val="00BB4B0A"/>
    <w:rsid w:val="00BD0CA0"/>
    <w:rsid w:val="00BE66C0"/>
    <w:rsid w:val="00C605EE"/>
    <w:rsid w:val="00C96B5C"/>
    <w:rsid w:val="00C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2016-12-21T10:57:00Z</dcterms:created>
  <dcterms:modified xsi:type="dcterms:W3CDTF">2016-12-21T10:57:00Z</dcterms:modified>
</cp:coreProperties>
</file>