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ind w:right="0" w:hanging="0"/>
        <w:contextualSpacing/>
        <w:jc w:val="right"/>
        <w:rPr>
          <w:color w:val="000000"/>
          <w:szCs w:val="28"/>
        </w:rPr>
      </w:pPr>
      <w:r>
        <w:rPr>
          <w:color w:val="000000"/>
          <w:szCs w:val="28"/>
        </w:rPr>
        <w:t>ПРОЕКТ</w:t>
      </w:r>
    </w:p>
    <w:p>
      <w:pPr>
        <w:pStyle w:val="Normal"/>
        <w:widowControl w:val="false"/>
        <w:ind w:left="6372" w:right="0" w:hanging="0"/>
        <w:rPr>
          <w:color w:val="000000"/>
          <w:szCs w:val="28"/>
        </w:rPr>
      </w:pPr>
      <w:r>
        <w:rPr>
          <w:color w:val="000000"/>
          <w:szCs w:val="28"/>
        </w:rPr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40" w:before="0" w:after="0"/>
        <w:ind w:left="0" w:right="0" w:hanging="0"/>
        <w:jc w:val="center"/>
        <w:rPr>
          <w:color w:val="000000"/>
        </w:rPr>
      </w:pPr>
      <w:r>
        <w:rPr>
          <w:color w:val="000000"/>
          <w:spacing w:val="-2"/>
        </w:rPr>
        <w:t>Программа</w:t>
      </w:r>
    </w:p>
    <w:p>
      <w:pPr>
        <w:pStyle w:val="Style18"/>
        <w:widowControl w:val="false"/>
        <w:suppressAutoHyphens w:val="true"/>
        <w:overflowPunct w:val="false"/>
        <w:bidi w:val="0"/>
        <w:spacing w:lineRule="auto" w:line="240" w:before="0" w:after="0"/>
        <w:ind w:left="0" w:right="0" w:hanging="0"/>
        <w:jc w:val="center"/>
        <w:rPr>
          <w:color w:val="000000"/>
        </w:rPr>
      </w:pPr>
      <w:r>
        <w:rPr>
          <w:color w:val="000000"/>
          <w:shd w:fill="FFFFFF" w:val="clear"/>
        </w:rPr>
        <w:t>профилактики рисков причинения вреда (ущерба) охраняемым законом ценностям при осуществлении Государственным комитетом Республики Татарстан по туризму регионального государственного контроля (надзора) в сфере туристской индустрии на территории Республики Татарстан на 2025 год</w:t>
      </w:r>
    </w:p>
    <w:p>
      <w:pPr>
        <w:pStyle w:val="Style18"/>
        <w:widowControl/>
        <w:suppressAutoHyphens w:val="true"/>
        <w:overflowPunct w:val="true"/>
        <w:bidi w:val="0"/>
        <w:spacing w:lineRule="auto" w:line="276" w:before="245" w:after="0"/>
        <w:ind w:left="-57" w:right="0" w:hanging="0"/>
        <w:jc w:val="center"/>
        <w:rPr/>
      </w:pPr>
      <w:r>
        <w:rPr>
          <w:spacing w:val="-2"/>
        </w:rPr>
        <w:t>ПАСПОРТ</w:t>
      </w:r>
    </w:p>
    <w:tbl>
      <w:tblPr>
        <w:tblW w:w="10551" w:type="dxa"/>
        <w:jc w:val="left"/>
        <w:tblInd w:w="-346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2212"/>
        <w:gridCol w:w="8338"/>
      </w:tblGrid>
      <w:tr>
        <w:trPr/>
        <w:tc>
          <w:tcPr>
            <w:tcW w:w="2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overflowPunct w:val="false"/>
              <w:bidi w:val="0"/>
              <w:spacing w:lineRule="auto" w:line="240" w:before="0" w:after="0"/>
              <w:ind w:left="57" w:right="340" w:hanging="0"/>
              <w:jc w:val="left"/>
              <w:rPr/>
            </w:pPr>
            <w:r>
              <w:rPr>
                <w:spacing w:val="-2"/>
                <w:sz w:val="28"/>
              </w:rPr>
              <w:t>Наименование программы</w:t>
            </w:r>
          </w:p>
        </w:tc>
        <w:tc>
          <w:tcPr>
            <w:tcW w:w="8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ind w:left="123" w:right="-15" w:hanging="0"/>
              <w:rPr/>
            </w:pPr>
            <w:r>
              <w:rPr>
                <w:sz w:val="28"/>
                <w:shd w:fill="FFFFFF" w:val="clear"/>
              </w:rPr>
              <w:t xml:space="preserve">Программа профилактики рисков причинения вреда (ущерба) охраняемым законом ценностям при осуществлении </w:t>
            </w:r>
            <w:r>
              <w:rPr>
                <w:color w:val="000000"/>
                <w:sz w:val="28"/>
                <w:shd w:fill="FFFFFF" w:val="clear"/>
              </w:rPr>
              <w:t>Государственным комитетом Республики Татарстан по туризму регионального государственного контроля (надзора) в сфере туристской</w:t>
            </w:r>
            <w:r>
              <w:rPr>
                <w:color w:val="000000"/>
                <w:spacing w:val="-3"/>
                <w:sz w:val="28"/>
                <w:shd w:fill="FFFFFF" w:val="clear"/>
              </w:rPr>
              <w:t xml:space="preserve"> </w:t>
            </w:r>
            <w:r>
              <w:rPr>
                <w:color w:val="000000"/>
                <w:sz w:val="28"/>
                <w:shd w:fill="FFFFFF" w:val="clear"/>
              </w:rPr>
              <w:t>индустрии</w:t>
            </w:r>
            <w:r>
              <w:rPr>
                <w:color w:val="000000"/>
                <w:spacing w:val="40"/>
                <w:sz w:val="28"/>
                <w:shd w:fill="FFFFFF" w:val="clear"/>
              </w:rPr>
              <w:t xml:space="preserve"> </w:t>
            </w:r>
            <w:r>
              <w:rPr>
                <w:color w:val="000000"/>
                <w:sz w:val="28"/>
                <w:shd w:fill="FFFFFF" w:val="clear"/>
              </w:rPr>
              <w:t>на</w:t>
            </w:r>
            <w:r>
              <w:rPr>
                <w:color w:val="000000"/>
                <w:spacing w:val="-3"/>
                <w:sz w:val="28"/>
                <w:shd w:fill="FFFFFF" w:val="clear"/>
              </w:rPr>
              <w:t xml:space="preserve"> </w:t>
            </w:r>
            <w:r>
              <w:rPr>
                <w:color w:val="000000"/>
                <w:sz w:val="28"/>
                <w:shd w:fill="FFFFFF" w:val="clear"/>
              </w:rPr>
              <w:t>территории</w:t>
            </w:r>
            <w:r>
              <w:rPr>
                <w:color w:val="000000"/>
                <w:spacing w:val="-3"/>
                <w:sz w:val="28"/>
                <w:shd w:fill="FFFFFF" w:val="clear"/>
              </w:rPr>
              <w:t xml:space="preserve"> </w:t>
            </w:r>
            <w:r>
              <w:rPr>
                <w:color w:val="000000"/>
                <w:sz w:val="28"/>
                <w:shd w:fill="FFFFFF" w:val="clear"/>
              </w:rPr>
              <w:t>Республики</w:t>
            </w:r>
            <w:r>
              <w:rPr>
                <w:color w:val="000000"/>
                <w:spacing w:val="-3"/>
                <w:sz w:val="28"/>
                <w:shd w:fill="FFFFFF" w:val="clear"/>
              </w:rPr>
              <w:t xml:space="preserve"> </w:t>
            </w:r>
            <w:r>
              <w:rPr>
                <w:color w:val="000000"/>
                <w:sz w:val="28"/>
                <w:shd w:fill="FFFFFF" w:val="clear"/>
              </w:rPr>
              <w:t>Татарстан на 2025 год.</w:t>
            </w:r>
          </w:p>
        </w:tc>
      </w:tr>
      <w:tr>
        <w:trPr/>
        <w:tc>
          <w:tcPr>
            <w:tcW w:w="221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overflowPunct w:val="false"/>
              <w:bidi w:val="0"/>
              <w:spacing w:lineRule="auto" w:line="240" w:before="0" w:after="0"/>
              <w:ind w:left="0" w:right="340" w:hanging="0"/>
              <w:jc w:val="left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Правовые основания разработки программы профилактики</w:t>
            </w:r>
          </w:p>
        </w:tc>
        <w:tc>
          <w:tcPr>
            <w:tcW w:w="8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4"/>
              <w:widowControl w:val="false"/>
              <w:suppressLineNumbers/>
              <w:suppressAutoHyphens w:val="true"/>
              <w:overflowPunct w:val="false"/>
              <w:bidi w:val="0"/>
              <w:spacing w:lineRule="auto" w:line="240" w:before="0" w:after="0"/>
              <w:ind w:left="113" w:right="0" w:hanging="0"/>
              <w:jc w:val="both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2"/>
                <w:shd w:fill="FFFFFF" w:val="clear"/>
                <w:lang w:val="ru-RU" w:eastAsia="en-US" w:bidi="ar-SA"/>
              </w:rPr>
              <w:t>Федеральный закон от 31.07.2020 № 248-ФЗ «О государственном контроле (надзоре) и муниципальном контроле в Российской Федерации» (далее — Федеральный закон № 248-ФЗ), Федеральный закон от 24 ноября 1996 года № 132-ФЗ «Об основах туристской деятельности», постановление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постановление Кабинета Министров Республики Татарстан от 01.03.2025 № 122  «Об утверждении Положения о региональном государственном контроле (надзоре) в сфере туристской индустрии на территории Республики Татарстан»</w:t>
            </w:r>
          </w:p>
        </w:tc>
      </w:tr>
      <w:tr>
        <w:trPr/>
        <w:tc>
          <w:tcPr>
            <w:tcW w:w="221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jc w:val="left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Разработчик программы профилактики</w:t>
            </w:r>
          </w:p>
        </w:tc>
        <w:tc>
          <w:tcPr>
            <w:tcW w:w="8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  <w:tab w:val="left" w:pos="308" w:leader="none"/>
              </w:tabs>
              <w:suppressAutoHyphens w:val="true"/>
              <w:overflowPunct w:val="false"/>
              <w:bidi w:val="0"/>
              <w:spacing w:lineRule="auto" w:line="240" w:before="0" w:after="0"/>
              <w:ind w:left="113" w:right="113" w:hanging="0"/>
              <w:jc w:val="both"/>
              <w:rPr>
                <w:color w:val="000000"/>
              </w:rPr>
            </w:pPr>
            <w:r>
              <w:rPr>
                <w:color w:val="000000"/>
                <w:spacing w:val="-2"/>
                <w:sz w:val="28"/>
                <w:shd w:fill="FFFFFF" w:val="clear"/>
              </w:rPr>
              <w:t xml:space="preserve">Государственный комитет Республики Татарстан по туризму (далее — Госкомитет) </w:t>
            </w:r>
          </w:p>
        </w:tc>
      </w:tr>
      <w:tr>
        <w:trPr/>
        <w:tc>
          <w:tcPr>
            <w:tcW w:w="221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overflowPunct w:val="false"/>
              <w:bidi w:val="0"/>
              <w:spacing w:lineRule="auto" w:line="240" w:before="0" w:after="0"/>
              <w:ind w:left="0" w:right="113" w:hanging="0"/>
              <w:jc w:val="left"/>
              <w:rPr>
                <w:u w:val="none"/>
              </w:rPr>
            </w:pPr>
            <w:r>
              <w:rPr>
                <w:sz w:val="28"/>
                <w:u w:val="none"/>
              </w:rPr>
              <w:t>Цели</w:t>
            </w:r>
            <w:r>
              <w:rPr>
                <w:spacing w:val="-18"/>
                <w:sz w:val="28"/>
                <w:u w:val="none"/>
              </w:rPr>
              <w:t xml:space="preserve"> </w:t>
            </w:r>
            <w:r>
              <w:rPr>
                <w:sz w:val="28"/>
                <w:u w:val="none"/>
              </w:rPr>
              <w:t xml:space="preserve">программы </w:t>
            </w:r>
            <w:r>
              <w:rPr>
                <w:spacing w:val="-2"/>
                <w:sz w:val="28"/>
                <w:u w:val="none"/>
              </w:rPr>
              <w:t>профилактики</w:t>
            </w:r>
          </w:p>
        </w:tc>
        <w:tc>
          <w:tcPr>
            <w:tcW w:w="8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4"/>
              <w:widowControl w:val="false"/>
              <w:suppressLineNumbers/>
              <w:suppressAutoHyphens w:val="true"/>
              <w:overflowPunct w:val="false"/>
              <w:bidi w:val="0"/>
              <w:spacing w:lineRule="auto" w:line="240" w:before="0" w:after="0"/>
              <w:ind w:left="113" w:right="0" w:hanging="0"/>
              <w:jc w:val="both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8"/>
                <w:szCs w:val="22"/>
                <w:shd w:fill="FFFFFF" w:val="clear"/>
                <w:lang w:val="ru-RU" w:eastAsia="en-US" w:bidi="ar-SA"/>
              </w:rPr>
              <w:t>1. Стимулирование добросовестного соблюдения обязательных требований всеми контролируемыми лицами.</w:t>
            </w:r>
          </w:p>
          <w:p>
            <w:pPr>
              <w:pStyle w:val="Style24"/>
              <w:widowControl w:val="false"/>
              <w:suppressLineNumbers/>
              <w:suppressAutoHyphens w:val="true"/>
              <w:overflowPunct w:val="false"/>
              <w:bidi w:val="0"/>
              <w:spacing w:lineRule="auto" w:line="240" w:before="0" w:after="0"/>
              <w:ind w:left="113" w:right="0" w:hanging="0"/>
              <w:jc w:val="both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8"/>
                <w:szCs w:val="22"/>
                <w:shd w:fill="FFFFFF" w:val="clear"/>
                <w:lang w:val="ru-RU" w:eastAsia="en-US" w:bidi="ar-SA"/>
              </w:rPr>
              <w:t>2.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ценностям.</w:t>
            </w:r>
          </w:p>
          <w:p>
            <w:pPr>
              <w:pStyle w:val="Style24"/>
              <w:widowControl w:val="false"/>
              <w:suppressLineNumbers/>
              <w:suppressAutoHyphens w:val="true"/>
              <w:overflowPunct w:val="false"/>
              <w:bidi w:val="0"/>
              <w:spacing w:lineRule="auto" w:line="240" w:before="0" w:after="0"/>
              <w:ind w:left="113" w:right="0" w:hanging="0"/>
              <w:jc w:val="both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8"/>
                <w:szCs w:val="22"/>
                <w:shd w:fill="FFFFFF" w:val="clear"/>
                <w:lang w:val="ru-RU" w:eastAsia="en-US" w:bidi="ar-SA"/>
              </w:rPr>
              <w:t>3. Создание условий для доведения обязательных требований до контролируемых лиц, повышение информированности о способах их соблюдения.</w:t>
            </w:r>
          </w:p>
          <w:p>
            <w:pPr>
              <w:pStyle w:val="Style24"/>
              <w:widowControl w:val="false"/>
              <w:suppressLineNumbers/>
              <w:suppressAutoHyphens w:val="true"/>
              <w:overflowPunct w:val="false"/>
              <w:bidi w:val="0"/>
              <w:spacing w:lineRule="auto" w:line="240" w:before="0" w:after="0"/>
              <w:ind w:left="113" w:right="0" w:hanging="0"/>
              <w:jc w:val="both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8"/>
                <w:szCs w:val="22"/>
                <w:shd w:fill="FFFFFF" w:val="clear"/>
                <w:lang w:val="ru-RU" w:eastAsia="en-US" w:bidi="ar-SA"/>
              </w:rPr>
              <w:t xml:space="preserve">4. Предупреждение нарушений обязательных требований </w:t>
            </w:r>
            <w:r>
              <w:rPr>
                <w:rFonts w:eastAsia="Times New Roman" w:cs="Times New Roman"/>
                <w:color w:val="000000"/>
                <w:spacing w:val="-2"/>
                <w:kern w:val="0"/>
                <w:sz w:val="28"/>
                <w:szCs w:val="22"/>
                <w:shd w:fill="FFFFFF" w:val="clear"/>
                <w:lang w:val="ru-RU" w:eastAsia="en-US" w:bidi="ar-SA"/>
              </w:rPr>
              <w:t xml:space="preserve">в </w:t>
            </w:r>
            <w:r>
              <w:rPr>
                <w:rFonts w:eastAsia="Times New Roman" w:cs="Times New Roman"/>
                <w:color w:val="000000"/>
                <w:spacing w:val="-2"/>
                <w:kern w:val="0"/>
                <w:sz w:val="28"/>
                <w:szCs w:val="22"/>
                <w:shd w:fill="FFFFFF" w:val="clear"/>
                <w:lang w:val="ru-RU" w:eastAsia="en-US" w:bidi="ar-SA"/>
              </w:rPr>
              <w:t>сфере туристской индустрии на территории Республики Татарстан.</w:t>
            </w:r>
          </w:p>
        </w:tc>
      </w:tr>
      <w:tr>
        <w:trPr/>
        <w:tc>
          <w:tcPr>
            <w:tcW w:w="221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4"/>
              <w:widowControl w:val="false"/>
              <w:suppressAutoHyphens w:val="true"/>
              <w:overflowPunct w:val="false"/>
              <w:bidi w:val="0"/>
              <w:spacing w:lineRule="auto" w:line="240" w:before="0" w:after="0"/>
              <w:ind w:left="0" w:right="113" w:hanging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2"/>
                <w:shd w:fill="FFFFFF" w:val="clear"/>
                <w:lang w:val="ru-RU" w:eastAsia="en-US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2"/>
                <w:shd w:fill="FFFFFF" w:val="clear"/>
                <w:lang w:val="ru-RU" w:eastAsia="en-US" w:bidi="ar-SA"/>
              </w:rPr>
              <w:t>Задачи программы профилактики</w:t>
            </w:r>
          </w:p>
        </w:tc>
        <w:tc>
          <w:tcPr>
            <w:tcW w:w="8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453" w:leader="none"/>
              </w:tabs>
              <w:suppressAutoHyphens w:val="true"/>
              <w:overflowPunct w:val="false"/>
              <w:bidi w:val="0"/>
              <w:spacing w:lineRule="auto" w:line="240" w:before="0" w:after="0"/>
              <w:ind w:left="113" w:right="0" w:hanging="0"/>
              <w:jc w:val="both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8"/>
                <w:szCs w:val="22"/>
                <w:shd w:fill="FFFFFF" w:val="clear"/>
                <w:lang w:val="ru-RU" w:eastAsia="en-US" w:bidi="ar-SA"/>
              </w:rPr>
              <w:t xml:space="preserve">1. Выявление причин, факторов и условий, способствующих нарушению обязательных требований в сфере туристской индустрии, определение способов устранения или снижения рисков их возникновения. </w:t>
            </w:r>
          </w:p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453" w:leader="none"/>
              </w:tabs>
              <w:suppressAutoHyphens w:val="true"/>
              <w:overflowPunct w:val="false"/>
              <w:bidi w:val="0"/>
              <w:spacing w:lineRule="auto" w:line="240" w:before="0" w:after="0"/>
              <w:ind w:left="113" w:right="0" w:hanging="0"/>
              <w:jc w:val="both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8"/>
                <w:szCs w:val="22"/>
                <w:shd w:fill="FFFFFF" w:val="clear"/>
                <w:lang w:val="ru-RU" w:eastAsia="en-US" w:bidi="ar-SA"/>
              </w:rPr>
              <w:t xml:space="preserve">2. </w:t>
            </w:r>
            <w:r>
              <w:rPr>
                <w:rFonts w:eastAsia="Times New Roman" w:cs="Times New Roman"/>
                <w:color w:val="000000"/>
                <w:spacing w:val="-2"/>
                <w:kern w:val="0"/>
                <w:sz w:val="28"/>
                <w:szCs w:val="22"/>
                <w:shd w:fill="FFFFFF" w:val="clear"/>
                <w:lang w:val="ru-RU" w:eastAsia="en-US" w:bidi="ar-SA"/>
              </w:rPr>
              <w:t>Мотивация контролируемых лиц к добросовестному поведению.</w:t>
            </w:r>
          </w:p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453" w:leader="none"/>
              </w:tabs>
              <w:suppressAutoHyphens w:val="true"/>
              <w:overflowPunct w:val="false"/>
              <w:bidi w:val="0"/>
              <w:spacing w:lineRule="auto" w:line="240" w:before="0" w:after="0"/>
              <w:ind w:left="113" w:right="0" w:hanging="0"/>
              <w:jc w:val="both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8"/>
                <w:szCs w:val="22"/>
                <w:shd w:fill="FFFFFF" w:val="clear"/>
                <w:lang w:val="ru-RU" w:eastAsia="en-US" w:bidi="ar-SA"/>
              </w:rPr>
              <w:t>3</w:t>
            </w:r>
            <w:r>
              <w:rPr>
                <w:rFonts w:eastAsia="Times New Roman" w:cs="Times New Roman"/>
                <w:color w:val="000000"/>
                <w:spacing w:val="-2"/>
                <w:kern w:val="0"/>
                <w:sz w:val="28"/>
                <w:szCs w:val="22"/>
                <w:shd w:fill="FFFFFF" w:val="clear"/>
                <w:lang w:val="ru-RU" w:eastAsia="en-US" w:bidi="ar-SA"/>
              </w:rPr>
              <w:t>. Устранение причин, факторов и условий, способствующих нарушению обязательных требований в сфере туристской индустрии.</w:t>
            </w:r>
          </w:p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453" w:leader="none"/>
              </w:tabs>
              <w:suppressAutoHyphens w:val="true"/>
              <w:overflowPunct w:val="false"/>
              <w:bidi w:val="0"/>
              <w:spacing w:lineRule="auto" w:line="240" w:before="0" w:after="0"/>
              <w:ind w:left="113" w:right="0" w:hanging="0"/>
              <w:jc w:val="both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8"/>
                <w:szCs w:val="22"/>
                <w:shd w:fill="FFFFFF" w:val="clear"/>
                <w:lang w:val="ru-RU" w:eastAsia="en-US" w:bidi="ar-SA"/>
              </w:rPr>
              <w:t>4</w:t>
            </w:r>
            <w:r>
              <w:rPr>
                <w:rFonts w:eastAsia="Times New Roman" w:cs="Times New Roman"/>
                <w:color w:val="000000"/>
                <w:spacing w:val="-2"/>
                <w:kern w:val="0"/>
                <w:sz w:val="28"/>
                <w:szCs w:val="22"/>
                <w:shd w:fill="FFFFFF" w:val="clear"/>
                <w:lang w:val="ru-RU" w:eastAsia="en-US" w:bidi="ar-SA"/>
              </w:rPr>
              <w:t>. Повышение уровня правовой грамотности контролируемых лиц, в том числе путем обеспечения доступности информации об обязательных требованиях в сфере туристской индустрии и необходимых мерах по их исполнению.</w:t>
            </w:r>
          </w:p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453" w:leader="none"/>
              </w:tabs>
              <w:suppressAutoHyphens w:val="true"/>
              <w:overflowPunct w:val="false"/>
              <w:bidi w:val="0"/>
              <w:spacing w:lineRule="auto" w:line="240" w:before="0" w:after="0"/>
              <w:ind w:left="113" w:right="0" w:hanging="0"/>
              <w:jc w:val="both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8"/>
                <w:szCs w:val="22"/>
                <w:shd w:fill="FFFFFF" w:val="clear"/>
                <w:lang w:val="ru-RU" w:eastAsia="en-US" w:bidi="ar-SA"/>
              </w:rPr>
              <w:t>5</w:t>
            </w:r>
            <w:r>
              <w:rPr>
                <w:rFonts w:eastAsia="Times New Roman" w:cs="Times New Roman"/>
                <w:color w:val="000000"/>
                <w:spacing w:val="-2"/>
                <w:kern w:val="0"/>
                <w:sz w:val="28"/>
                <w:szCs w:val="22"/>
                <w:shd w:fill="FFFFFF" w:val="clear"/>
                <w:lang w:val="ru-RU" w:eastAsia="en-US" w:bidi="ar-SA"/>
              </w:rPr>
              <w:t>. Создание системы консультирования контролируемых лиц, в том числе с использованием современных информационно-телекоммуникационных технологий.</w:t>
            </w:r>
          </w:p>
        </w:tc>
      </w:tr>
      <w:tr>
        <w:trPr/>
        <w:tc>
          <w:tcPr>
            <w:tcW w:w="221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overflowPunct w:val="false"/>
              <w:bidi w:val="0"/>
              <w:spacing w:lineRule="auto" w:line="240" w:before="0" w:after="0"/>
              <w:ind w:left="0" w:right="113" w:hanging="0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2"/>
                <w:shd w:fill="FFFFFF" w:val="clear"/>
                <w:lang w:val="ru-RU" w:eastAsia="en-US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2"/>
                <w:shd w:fill="FFFFFF" w:val="clear"/>
                <w:lang w:val="ru-RU" w:eastAsia="en-US" w:bidi="ar-SA"/>
              </w:rPr>
              <w:t>Сроки и этапы реализации программы профилактики</w:t>
            </w:r>
          </w:p>
        </w:tc>
        <w:tc>
          <w:tcPr>
            <w:tcW w:w="8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overflowPunct w:val="false"/>
              <w:bidi w:val="0"/>
              <w:spacing w:lineRule="exact" w:line="322" w:before="0" w:after="0"/>
              <w:ind w:left="113" w:right="0" w:hanging="0"/>
              <w:jc w:val="both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8"/>
                <w:szCs w:val="22"/>
                <w:shd w:fill="FFFFFF" w:val="clear"/>
                <w:lang w:val="ru-RU" w:eastAsia="en-US" w:bidi="ar-SA"/>
              </w:rPr>
              <w:t>2025 год</w:t>
            </w:r>
          </w:p>
        </w:tc>
      </w:tr>
      <w:tr>
        <w:trPr/>
        <w:tc>
          <w:tcPr>
            <w:tcW w:w="221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overflowPunct w:val="false"/>
              <w:bidi w:val="0"/>
              <w:spacing w:lineRule="auto" w:line="240" w:before="0" w:after="0"/>
              <w:ind w:left="0" w:right="113" w:hanging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2"/>
                <w:shd w:fill="FFFFFF" w:val="clear"/>
                <w:lang w:val="ru-RU" w:eastAsia="en-US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2"/>
                <w:shd w:fill="FFFFFF" w:val="clear"/>
                <w:lang w:val="ru-RU" w:eastAsia="en-US" w:bidi="ar-SA"/>
              </w:rPr>
              <w:t>Источники финансирования</w:t>
            </w:r>
          </w:p>
        </w:tc>
        <w:tc>
          <w:tcPr>
            <w:tcW w:w="8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overflowPunct w:val="false"/>
              <w:bidi w:val="0"/>
              <w:spacing w:lineRule="exact" w:line="322" w:before="0" w:after="0"/>
              <w:ind w:left="113" w:right="0" w:hanging="0"/>
              <w:jc w:val="both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8"/>
                <w:szCs w:val="22"/>
                <w:shd w:fill="FFFFFF" w:val="clear"/>
                <w:lang w:val="ru-RU" w:eastAsia="en-US" w:bidi="ar-SA"/>
              </w:rPr>
              <w:t>Бюджет Республики Татарстан</w:t>
            </w:r>
          </w:p>
        </w:tc>
      </w:tr>
      <w:tr>
        <w:trPr/>
        <w:tc>
          <w:tcPr>
            <w:tcW w:w="221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overflowPunct w:val="false"/>
              <w:bidi w:val="0"/>
              <w:spacing w:lineRule="auto" w:line="240" w:before="0" w:after="0"/>
              <w:ind w:left="0" w:right="113" w:hanging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2"/>
                <w:shd w:fill="FFFFFF" w:val="clear"/>
                <w:lang w:val="ru-RU" w:eastAsia="en-US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2"/>
                <w:shd w:fill="FFFFFF" w:val="clear"/>
                <w:lang w:val="ru-RU" w:eastAsia="en-US" w:bidi="ar-SA"/>
              </w:rPr>
              <w:t>Ожидаемые конечные результаты реализации программы профилактики</w:t>
            </w:r>
          </w:p>
        </w:tc>
        <w:tc>
          <w:tcPr>
            <w:tcW w:w="8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4"/>
              <w:widowControl w:val="false"/>
              <w:suppressLineNumbers/>
              <w:suppressAutoHyphens w:val="true"/>
              <w:overflowPunct w:val="false"/>
              <w:bidi w:val="0"/>
              <w:spacing w:lineRule="auto" w:line="240" w:before="0" w:after="0"/>
              <w:ind w:left="113" w:right="0" w:hanging="0"/>
              <w:jc w:val="both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8"/>
                <w:szCs w:val="22"/>
                <w:shd w:fill="FFFFFF" w:val="clear"/>
                <w:lang w:val="ru-RU" w:eastAsia="en-US" w:bidi="ar-SA"/>
              </w:rPr>
              <w:t>1. Снижение рисков причинения вреда охраняемым законом ценностям.</w:t>
            </w:r>
          </w:p>
          <w:p>
            <w:pPr>
              <w:pStyle w:val="Style24"/>
              <w:widowControl w:val="false"/>
              <w:suppressLineNumbers/>
              <w:suppressAutoHyphens w:val="true"/>
              <w:overflowPunct w:val="false"/>
              <w:bidi w:val="0"/>
              <w:spacing w:lineRule="auto" w:line="240" w:before="0" w:after="0"/>
              <w:ind w:left="113" w:right="0" w:hanging="0"/>
              <w:jc w:val="both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8"/>
                <w:szCs w:val="22"/>
                <w:shd w:fill="FFFFFF" w:val="clear"/>
                <w:lang w:val="ru-RU" w:eastAsia="en-US" w:bidi="ar-SA"/>
              </w:rPr>
              <w:t>2. Увеличение доли законопослушных контролируемых лиц —  совершенствование системы профилактических мероприятий Госкомитета в рамках осуществления регионального государственного контроля (надзора)</w:t>
            </w:r>
            <w:r>
              <w:rPr>
                <w:rFonts w:eastAsia="Times New Roman" w:cs="Times New Roman"/>
                <w:color w:val="000000"/>
                <w:spacing w:val="-2"/>
                <w:kern w:val="0"/>
                <w:sz w:val="28"/>
                <w:szCs w:val="22"/>
                <w:shd w:fill="FFFFFF" w:val="clear"/>
                <w:lang w:val="ru-RU" w:eastAsia="en-US" w:bidi="ar-SA"/>
              </w:rPr>
              <w:t>.</w:t>
            </w:r>
          </w:p>
          <w:p>
            <w:pPr>
              <w:pStyle w:val="Style24"/>
              <w:widowControl w:val="false"/>
              <w:suppressLineNumbers/>
              <w:suppressAutoHyphens w:val="true"/>
              <w:overflowPunct w:val="false"/>
              <w:bidi w:val="0"/>
              <w:spacing w:lineRule="auto" w:line="240" w:before="0" w:after="0"/>
              <w:ind w:left="113" w:right="0" w:hanging="0"/>
              <w:jc w:val="both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8"/>
                <w:szCs w:val="22"/>
                <w:shd w:fill="FFFFFF" w:val="clear"/>
                <w:lang w:val="ru-RU" w:eastAsia="en-US" w:bidi="ar-SA"/>
              </w:rPr>
              <w:t>3. Внедрение различных способов профилактики</w:t>
            </w:r>
            <w:r>
              <w:rPr>
                <w:rFonts w:eastAsia="Times New Roman" w:cs="Times New Roman"/>
                <w:color w:val="000000"/>
                <w:spacing w:val="-2"/>
                <w:kern w:val="0"/>
                <w:sz w:val="28"/>
                <w:szCs w:val="22"/>
                <w:shd w:fill="FFFFFF" w:val="clear"/>
                <w:lang w:val="ru-RU" w:eastAsia="en-US" w:bidi="ar-SA"/>
              </w:rPr>
              <w:t>.</w:t>
            </w:r>
          </w:p>
          <w:p>
            <w:pPr>
              <w:pStyle w:val="Style24"/>
              <w:widowControl w:val="false"/>
              <w:suppressLineNumbers/>
              <w:suppressAutoHyphens w:val="true"/>
              <w:overflowPunct w:val="false"/>
              <w:bidi w:val="0"/>
              <w:spacing w:lineRule="auto" w:line="240" w:before="0" w:after="0"/>
              <w:ind w:left="113" w:right="0" w:hanging="0"/>
              <w:jc w:val="both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8"/>
                <w:szCs w:val="22"/>
                <w:shd w:fill="FFFFFF" w:val="clear"/>
                <w:lang w:val="ru-RU" w:eastAsia="en-US" w:bidi="ar-SA"/>
              </w:rPr>
              <w:t>4. Повышение прозрачности деятельности Госкомитета.</w:t>
            </w:r>
          </w:p>
          <w:p>
            <w:pPr>
              <w:pStyle w:val="Style24"/>
              <w:widowControl w:val="false"/>
              <w:suppressLineNumbers/>
              <w:suppressAutoHyphens w:val="true"/>
              <w:overflowPunct w:val="false"/>
              <w:bidi w:val="0"/>
              <w:spacing w:lineRule="auto" w:line="240" w:before="0" w:after="0"/>
              <w:ind w:left="113" w:right="0" w:hanging="0"/>
              <w:jc w:val="both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8"/>
                <w:szCs w:val="22"/>
                <w:shd w:fill="FFFFFF" w:val="clear"/>
                <w:lang w:val="ru-RU" w:eastAsia="en-US" w:bidi="ar-SA"/>
              </w:rPr>
              <w:t>5. Уменьшение административной нагрузки на контролируемых лиц.</w:t>
            </w:r>
          </w:p>
          <w:p>
            <w:pPr>
              <w:pStyle w:val="Style24"/>
              <w:widowControl w:val="false"/>
              <w:suppressLineNumbers/>
              <w:suppressAutoHyphens w:val="true"/>
              <w:overflowPunct w:val="false"/>
              <w:bidi w:val="0"/>
              <w:spacing w:lineRule="auto" w:line="240" w:before="0" w:after="0"/>
              <w:ind w:left="113" w:right="0" w:hanging="0"/>
              <w:jc w:val="both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8"/>
                <w:szCs w:val="22"/>
                <w:shd w:fill="FFFFFF" w:val="clear"/>
                <w:lang w:val="ru-RU" w:eastAsia="en-US" w:bidi="ar-SA"/>
              </w:rPr>
              <w:t>6. Повышение уровня правовой грамотности контролируемых лиц.</w:t>
            </w:r>
          </w:p>
          <w:p>
            <w:pPr>
              <w:pStyle w:val="Style24"/>
              <w:widowControl w:val="false"/>
              <w:suppressLineNumbers/>
              <w:suppressAutoHyphens w:val="true"/>
              <w:overflowPunct w:val="false"/>
              <w:bidi w:val="0"/>
              <w:spacing w:lineRule="auto" w:line="240" w:before="0" w:after="0"/>
              <w:ind w:left="113" w:right="0" w:hanging="0"/>
              <w:jc w:val="both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8"/>
                <w:szCs w:val="22"/>
                <w:shd w:fill="FFFFFF" w:val="clear"/>
                <w:lang w:val="ru-RU" w:eastAsia="en-US" w:bidi="ar-SA"/>
              </w:rPr>
              <w:t>7. Обеспечение единообразия понимания предмета контроля контролируемыми лицами.</w:t>
            </w:r>
          </w:p>
        </w:tc>
      </w:tr>
      <w:tr>
        <w:trPr/>
        <w:tc>
          <w:tcPr>
            <w:tcW w:w="221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4"/>
              <w:widowControl w:val="false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2"/>
                <w:shd w:fill="FFFFFF" w:val="clear"/>
                <w:lang w:val="ru-RU" w:eastAsia="en-US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2"/>
                <w:shd w:fill="FFFFFF" w:val="clear"/>
                <w:lang w:val="ru-RU" w:eastAsia="en-US" w:bidi="ar-SA"/>
              </w:rPr>
              <w:t>Структура программы профилактики</w:t>
            </w:r>
          </w:p>
        </w:tc>
        <w:tc>
          <w:tcPr>
            <w:tcW w:w="8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lineRule="auto" w:line="240" w:before="0" w:after="0"/>
              <w:ind w:left="113" w:right="0" w:hanging="0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hd w:fill="FFFFFF" w:val="clear"/>
              </w:rPr>
              <w:t>Раздел 1.</w:t>
            </w:r>
            <w:r>
              <w:rPr>
                <w:color w:val="000000"/>
                <w:spacing w:val="-2"/>
                <w:sz w:val="28"/>
                <w:shd w:fill="FFFFFF" w:val="clear"/>
              </w:rPr>
              <w:t xml:space="preserve"> </w:t>
            </w:r>
            <w:r>
              <w:rPr>
                <w:color w:val="000000"/>
                <w:sz w:val="28"/>
                <w:shd w:fill="FFFFFF" w:val="clear"/>
              </w:rPr>
              <w:t>Анализ</w:t>
            </w:r>
            <w:r>
              <w:rPr>
                <w:color w:val="000000"/>
                <w:spacing w:val="-2"/>
                <w:sz w:val="28"/>
                <w:shd w:fill="FFFFFF" w:val="clear"/>
              </w:rPr>
              <w:t xml:space="preserve"> </w:t>
            </w:r>
            <w:r>
              <w:rPr>
                <w:color w:val="000000"/>
                <w:sz w:val="28"/>
                <w:shd w:fill="FFFFFF" w:val="clear"/>
              </w:rPr>
              <w:t>текущего</w:t>
            </w:r>
            <w:r>
              <w:rPr>
                <w:color w:val="000000"/>
                <w:spacing w:val="-2"/>
                <w:sz w:val="28"/>
                <w:shd w:fill="FFFFFF" w:val="clear"/>
              </w:rPr>
              <w:t xml:space="preserve"> </w:t>
            </w:r>
            <w:r>
              <w:rPr>
                <w:color w:val="000000"/>
                <w:sz w:val="28"/>
                <w:shd w:fill="FFFFFF" w:val="clear"/>
              </w:rPr>
              <w:t>состояния</w:t>
            </w:r>
            <w:r>
              <w:rPr>
                <w:color w:val="000000"/>
                <w:spacing w:val="-2"/>
                <w:sz w:val="28"/>
                <w:shd w:fill="FFFFFF" w:val="clear"/>
              </w:rPr>
              <w:t xml:space="preserve"> осуществления вида контроля</w:t>
            </w:r>
            <w:r>
              <w:rPr>
                <w:color w:val="000000"/>
                <w:sz w:val="28"/>
                <w:shd w:fill="FFFFFF" w:val="clear"/>
              </w:rPr>
              <w:t>, описание текущего развития профилактической деятельности контрольного (надзорного) органа, характеристика проблем,</w:t>
            </w:r>
            <w:r>
              <w:rPr>
                <w:color w:val="000000"/>
                <w:spacing w:val="-7"/>
                <w:sz w:val="28"/>
                <w:shd w:fill="FFFFFF" w:val="clear"/>
              </w:rPr>
              <w:t xml:space="preserve"> </w:t>
            </w:r>
            <w:r>
              <w:rPr>
                <w:color w:val="000000"/>
                <w:sz w:val="28"/>
                <w:shd w:fill="FFFFFF" w:val="clear"/>
              </w:rPr>
              <w:t>на</w:t>
            </w:r>
            <w:r>
              <w:rPr>
                <w:color w:val="000000"/>
                <w:spacing w:val="-6"/>
                <w:sz w:val="28"/>
                <w:shd w:fill="FFFFFF" w:val="clear"/>
              </w:rPr>
              <w:t xml:space="preserve"> </w:t>
            </w:r>
            <w:r>
              <w:rPr>
                <w:color w:val="000000"/>
                <w:sz w:val="28"/>
                <w:shd w:fill="FFFFFF" w:val="clear"/>
              </w:rPr>
              <w:t>решение</w:t>
            </w:r>
            <w:r>
              <w:rPr>
                <w:color w:val="000000"/>
                <w:spacing w:val="-6"/>
                <w:sz w:val="28"/>
                <w:shd w:fill="FFFFFF" w:val="clear"/>
              </w:rPr>
              <w:t xml:space="preserve"> </w:t>
            </w:r>
            <w:r>
              <w:rPr>
                <w:color w:val="000000"/>
                <w:sz w:val="28"/>
                <w:shd w:fill="FFFFFF" w:val="clear"/>
              </w:rPr>
              <w:t>которых</w:t>
            </w:r>
            <w:r>
              <w:rPr>
                <w:color w:val="000000"/>
                <w:spacing w:val="-6"/>
                <w:sz w:val="28"/>
                <w:shd w:fill="FFFFFF" w:val="clear"/>
              </w:rPr>
              <w:t xml:space="preserve"> </w:t>
            </w:r>
            <w:r>
              <w:rPr>
                <w:color w:val="000000"/>
                <w:sz w:val="28"/>
                <w:shd w:fill="FFFFFF" w:val="clear"/>
              </w:rPr>
              <w:t>направлена</w:t>
            </w:r>
            <w:r>
              <w:rPr>
                <w:color w:val="000000"/>
                <w:spacing w:val="-6"/>
                <w:sz w:val="28"/>
                <w:shd w:fill="FFFFFF" w:val="clear"/>
              </w:rPr>
              <w:t xml:space="preserve"> </w:t>
            </w:r>
            <w:r>
              <w:rPr>
                <w:color w:val="000000"/>
                <w:sz w:val="28"/>
                <w:shd w:fill="FFFFFF" w:val="clear"/>
              </w:rPr>
              <w:t>программа</w:t>
            </w:r>
            <w:r>
              <w:rPr>
                <w:color w:val="000000"/>
                <w:spacing w:val="-6"/>
                <w:sz w:val="28"/>
                <w:shd w:fill="FFFFFF" w:val="clear"/>
              </w:rPr>
              <w:t xml:space="preserve"> </w:t>
            </w:r>
            <w:r>
              <w:rPr>
                <w:color w:val="000000"/>
                <w:sz w:val="28"/>
                <w:shd w:fill="FFFFFF" w:val="clear"/>
              </w:rPr>
              <w:t xml:space="preserve">профилактики. </w:t>
            </w:r>
          </w:p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lineRule="auto" w:line="240" w:before="0" w:after="0"/>
              <w:ind w:left="113" w:right="0" w:hanging="0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  <w:sz w:val="28"/>
              </w:rPr>
              <w:t>Раздел 2. Цели и задачи реализации программы профилактики.</w:t>
            </w:r>
          </w:p>
          <w:p>
            <w:pPr>
              <w:pStyle w:val="TableParagraph"/>
              <w:widowControl w:val="false"/>
              <w:suppressAutoHyphens w:val="true"/>
              <w:overflowPunct w:val="true"/>
              <w:bidi w:val="0"/>
              <w:spacing w:lineRule="auto" w:line="240" w:before="0" w:after="0"/>
              <w:ind w:left="113" w:right="113" w:hanging="0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  <w:sz w:val="28"/>
              </w:rPr>
              <w:t>Раздел 3. Перечень профилактических мероприятий, сроки (периодичность) их проведения.</w:t>
            </w:r>
          </w:p>
          <w:p>
            <w:pPr>
              <w:pStyle w:val="TableParagraph"/>
              <w:widowControl w:val="false"/>
              <w:suppressAutoHyphens w:val="true"/>
              <w:overflowPunct w:val="true"/>
              <w:bidi w:val="0"/>
              <w:spacing w:lineRule="auto" w:line="240" w:before="0" w:after="0"/>
              <w:ind w:left="113" w:right="113" w:hanging="0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  <w:sz w:val="28"/>
              </w:rPr>
              <w:t>Раздел 4. Показатели результативности и эффективности программы профилактики.</w:t>
            </w:r>
          </w:p>
        </w:tc>
      </w:tr>
    </w:tbl>
    <w:p>
      <w:pPr>
        <w:sectPr>
          <w:type w:val="nextPage"/>
          <w:pgSz w:w="11906" w:h="16838"/>
          <w:pgMar w:left="1134" w:right="567" w:gutter="0" w:header="0" w:top="1134" w:footer="0" w:bottom="1079"/>
          <w:pgNumType w:fmt="decimal"/>
          <w:formProt w:val="false"/>
          <w:textDirection w:val="lrTb"/>
          <w:docGrid w:type="default" w:linePitch="360" w:charSpace="0"/>
        </w:sectPr>
      </w:pPr>
      <w:r>
        <w:br w:type="page"/>
      </w:r>
    </w:p>
    <w:p>
      <w:pPr>
        <w:pStyle w:val="1"/>
        <w:widowControl/>
        <w:numPr>
          <w:ilvl w:val="0"/>
          <w:numId w:val="0"/>
        </w:numPr>
        <w:suppressAutoHyphens w:val="true"/>
        <w:overflowPunct w:val="true"/>
        <w:bidi w:val="0"/>
        <w:spacing w:lineRule="auto" w:line="240" w:before="68" w:after="0"/>
        <w:ind w:left="567" w:right="0" w:hanging="0"/>
        <w:contextualSpacing/>
        <w:jc w:val="center"/>
        <w:rPr/>
      </w:pPr>
      <w:r>
        <w:rPr>
          <w:color w:val="000000"/>
        </w:rPr>
        <w:t>Р</w:t>
      </w:r>
      <w:r>
        <w:rPr>
          <w:color w:val="000000"/>
          <w:shd w:fill="FFFFFF" w:val="clear"/>
        </w:rPr>
        <w:t>аздел</w:t>
      </w:r>
      <w:r>
        <w:rPr>
          <w:color w:val="000000"/>
          <w:spacing w:val="-9"/>
          <w:shd w:fill="FFFFFF" w:val="clear"/>
        </w:rPr>
        <w:t xml:space="preserve"> </w:t>
      </w:r>
      <w:r>
        <w:rPr>
          <w:color w:val="000000"/>
          <w:shd w:fill="FFFFFF" w:val="clear"/>
        </w:rPr>
        <w:t>1.</w:t>
      </w:r>
      <w:r>
        <w:rPr>
          <w:color w:val="000000"/>
          <w:spacing w:val="-10"/>
          <w:shd w:fill="FFFFFF" w:val="clear"/>
        </w:rPr>
        <w:t xml:space="preserve"> </w:t>
      </w:r>
      <w:r>
        <w:rPr>
          <w:b/>
          <w:color w:val="000000"/>
          <w:spacing w:val="-10"/>
          <w:sz w:val="28"/>
          <w:shd w:fill="FFFFFF" w:val="clear"/>
        </w:rPr>
        <w:t>Анализ</w:t>
      </w:r>
      <w:r>
        <w:rPr>
          <w:b/>
          <w:color w:val="000000"/>
          <w:spacing w:val="-2"/>
          <w:sz w:val="28"/>
          <w:shd w:fill="FFFFFF" w:val="clear"/>
        </w:rPr>
        <w:t xml:space="preserve"> </w:t>
      </w:r>
      <w:r>
        <w:rPr>
          <w:b/>
          <w:color w:val="000000"/>
          <w:spacing w:val="-10"/>
          <w:sz w:val="28"/>
          <w:shd w:fill="FFFFFF" w:val="clear"/>
        </w:rPr>
        <w:t>текущего</w:t>
      </w:r>
      <w:r>
        <w:rPr>
          <w:b/>
          <w:color w:val="000000"/>
          <w:spacing w:val="-2"/>
          <w:sz w:val="28"/>
          <w:shd w:fill="FFFFFF" w:val="clear"/>
        </w:rPr>
        <w:t xml:space="preserve"> </w:t>
      </w:r>
      <w:r>
        <w:rPr>
          <w:b/>
          <w:color w:val="000000"/>
          <w:spacing w:val="-10"/>
          <w:sz w:val="28"/>
          <w:shd w:fill="FFFFFF" w:val="clear"/>
        </w:rPr>
        <w:t>состояния</w:t>
      </w:r>
      <w:r>
        <w:rPr>
          <w:b/>
          <w:color w:val="000000"/>
          <w:spacing w:val="-2"/>
          <w:sz w:val="28"/>
          <w:shd w:fill="FFFFFF" w:val="clear"/>
        </w:rPr>
        <w:t xml:space="preserve"> осуществления вида контроля</w:t>
      </w:r>
      <w:r>
        <w:rPr>
          <w:b/>
          <w:color w:val="000000"/>
          <w:spacing w:val="-10"/>
          <w:sz w:val="28"/>
          <w:shd w:fill="FFFFFF" w:val="clear"/>
        </w:rPr>
        <w:t xml:space="preserve">, </w:t>
      </w:r>
    </w:p>
    <w:p>
      <w:pPr>
        <w:pStyle w:val="1"/>
        <w:widowControl/>
        <w:numPr>
          <w:ilvl w:val="0"/>
          <w:numId w:val="0"/>
        </w:numPr>
        <w:suppressAutoHyphens w:val="true"/>
        <w:overflowPunct w:val="true"/>
        <w:bidi w:val="0"/>
        <w:spacing w:lineRule="auto" w:line="240" w:before="0" w:after="0"/>
        <w:ind w:left="567" w:right="0" w:hanging="0"/>
        <w:jc w:val="center"/>
        <w:rPr/>
      </w:pPr>
      <w:r>
        <w:rPr>
          <w:b/>
          <w:color w:val="000000"/>
          <w:spacing w:val="-10"/>
          <w:sz w:val="28"/>
          <w:shd w:fill="FFFFFF" w:val="clear"/>
        </w:rPr>
        <w:t>описание текущего развития профилактической деятельности контрольного (надзорного) органа, характеристика проблем,</w:t>
      </w:r>
      <w:r>
        <w:rPr>
          <w:b/>
          <w:color w:val="000000"/>
          <w:spacing w:val="-7"/>
          <w:sz w:val="28"/>
          <w:shd w:fill="FFFFFF" w:val="clear"/>
        </w:rPr>
        <w:t xml:space="preserve"> </w:t>
      </w:r>
      <w:r>
        <w:rPr>
          <w:b/>
          <w:color w:val="000000"/>
          <w:spacing w:val="-10"/>
          <w:sz w:val="28"/>
          <w:shd w:fill="FFFFFF" w:val="clear"/>
        </w:rPr>
        <w:t>на</w:t>
      </w:r>
      <w:r>
        <w:rPr>
          <w:b/>
          <w:color w:val="000000"/>
          <w:spacing w:val="-6"/>
          <w:sz w:val="28"/>
          <w:shd w:fill="FFFFFF" w:val="clear"/>
        </w:rPr>
        <w:t xml:space="preserve"> </w:t>
      </w:r>
      <w:r>
        <w:rPr>
          <w:b/>
          <w:color w:val="000000"/>
          <w:spacing w:val="-10"/>
          <w:sz w:val="28"/>
          <w:shd w:fill="FFFFFF" w:val="clear"/>
        </w:rPr>
        <w:t>решение</w:t>
      </w:r>
      <w:r>
        <w:rPr>
          <w:b/>
          <w:color w:val="000000"/>
          <w:spacing w:val="-6"/>
          <w:sz w:val="28"/>
          <w:shd w:fill="FFFFFF" w:val="clear"/>
        </w:rPr>
        <w:t xml:space="preserve"> </w:t>
      </w:r>
      <w:r>
        <w:rPr>
          <w:b/>
          <w:color w:val="000000"/>
          <w:spacing w:val="-10"/>
          <w:sz w:val="28"/>
          <w:shd w:fill="FFFFFF" w:val="clear"/>
        </w:rPr>
        <w:t>которых</w:t>
      </w:r>
      <w:r>
        <w:rPr>
          <w:b/>
          <w:color w:val="000000"/>
          <w:spacing w:val="-6"/>
          <w:sz w:val="28"/>
          <w:shd w:fill="FFFFFF" w:val="clear"/>
        </w:rPr>
        <w:t xml:space="preserve"> </w:t>
      </w:r>
      <w:r>
        <w:rPr>
          <w:b/>
          <w:color w:val="000000"/>
          <w:spacing w:val="-10"/>
          <w:sz w:val="28"/>
          <w:shd w:fill="FFFFFF" w:val="clear"/>
        </w:rPr>
        <w:t>направлена</w:t>
      </w:r>
      <w:r>
        <w:rPr>
          <w:b/>
          <w:color w:val="000000"/>
          <w:spacing w:val="-6"/>
          <w:sz w:val="28"/>
          <w:shd w:fill="FFFFFF" w:val="clear"/>
        </w:rPr>
        <w:t xml:space="preserve"> </w:t>
      </w:r>
      <w:r>
        <w:rPr>
          <w:b/>
          <w:color w:val="000000"/>
          <w:spacing w:val="-10"/>
          <w:sz w:val="28"/>
          <w:shd w:fill="FFFFFF" w:val="clear"/>
        </w:rPr>
        <w:t>программа</w:t>
      </w:r>
      <w:r>
        <w:rPr>
          <w:b/>
          <w:color w:val="000000"/>
          <w:spacing w:val="-6"/>
          <w:sz w:val="28"/>
          <w:shd w:fill="FFFFFF" w:val="clear"/>
        </w:rPr>
        <w:t xml:space="preserve"> </w:t>
      </w:r>
      <w:r>
        <w:rPr>
          <w:b/>
          <w:color w:val="000000"/>
          <w:spacing w:val="-10"/>
          <w:sz w:val="28"/>
          <w:shd w:fill="FFFFFF" w:val="clear"/>
        </w:rPr>
        <w:t xml:space="preserve">профилактики. </w:t>
      </w:r>
    </w:p>
    <w:p>
      <w:pPr>
        <w:pStyle w:val="Style18"/>
        <w:spacing w:lineRule="auto" w:line="240" w:before="0" w:after="0"/>
        <w:ind w:left="0" w:right="0" w:hanging="0"/>
        <w:rPr>
          <w:b/>
        </w:rPr>
      </w:pPr>
      <w:r>
        <w:rPr>
          <w:b/>
        </w:rPr>
      </w:r>
    </w:p>
    <w:p>
      <w:pPr>
        <w:pStyle w:val="ListParagraph"/>
        <w:widowControl/>
        <w:numPr>
          <w:ilvl w:val="0"/>
          <w:numId w:val="1"/>
        </w:numPr>
        <w:tabs>
          <w:tab w:val="clear" w:pos="708"/>
          <w:tab w:val="left" w:pos="1540" w:leader="none"/>
        </w:tabs>
        <w:suppressAutoHyphens w:val="true"/>
        <w:overflowPunct w:val="true"/>
        <w:bidi w:val="0"/>
        <w:spacing w:lineRule="auto" w:line="240" w:before="0" w:after="0"/>
        <w:ind w:left="567" w:right="113" w:firstLine="567"/>
        <w:contextualSpacing w:val="false"/>
        <w:jc w:val="both"/>
        <w:rPr/>
      </w:pPr>
      <w:r>
        <w:rPr>
          <w:rFonts w:eastAsia="Times New Roman" w:cs="Times New Roman"/>
          <w:color w:val="000000"/>
          <w:kern w:val="0"/>
          <w:sz w:val="28"/>
          <w:szCs w:val="20"/>
          <w:shd w:fill="FFFFFF" w:val="clear"/>
          <w:lang w:val="ru-RU" w:eastAsia="ru-RU" w:bidi="ar-SA"/>
        </w:rPr>
        <w:t>Регион</w:t>
      </w:r>
      <w:r>
        <w:rPr>
          <w:color w:val="000000"/>
          <w:sz w:val="28"/>
          <w:shd w:fill="FFFFFF" w:val="clear"/>
        </w:rPr>
        <w:t xml:space="preserve">альный государственный контроль (надзор) в сфере туристской индустрии на территории Республики Татарстан ранее не осуществлялся, установлен </w:t>
      </w:r>
      <w:r>
        <w:rPr>
          <w:rStyle w:val="-"/>
          <w:rFonts w:eastAsia="Times New Roman" w:cs="Times New Roman"/>
          <w:bCs/>
          <w:color w:val="000000"/>
          <w:kern w:val="2"/>
          <w:sz w:val="28"/>
          <w:szCs w:val="28"/>
          <w:u w:val="none"/>
          <w:shd w:fill="FFFFFF" w:val="clear"/>
          <w:lang w:val="ru-RU" w:eastAsia="ru-RU" w:bidi="ar-SA"/>
        </w:rPr>
        <w:t xml:space="preserve">статьей 19.5 Федерального закона от 24.11.1996 № 132-ФЗ «Об основах туристской деятельности в Российской Федерации», </w:t>
      </w:r>
      <w:r>
        <w:rPr>
          <w:rStyle w:val="-"/>
          <w:rFonts w:eastAsia="Times New Roman" w:cs="Times New Roman"/>
          <w:b w:val="false"/>
          <w:bCs/>
          <w:color w:val="000000"/>
          <w:kern w:val="2"/>
          <w:sz w:val="28"/>
          <w:szCs w:val="28"/>
          <w:u w:val="none"/>
          <w:shd w:fill="FFFFFF" w:val="clear"/>
          <w:lang w:val="ru-RU" w:eastAsia="ru-RU" w:bidi="ar-SA"/>
        </w:rPr>
        <w:t>вступившей в силу с 1 марта 2025 года.</w:t>
      </w:r>
    </w:p>
    <w:p>
      <w:pPr>
        <w:pStyle w:val="ListParagraph"/>
        <w:widowControl/>
        <w:numPr>
          <w:ilvl w:val="0"/>
          <w:numId w:val="1"/>
        </w:numPr>
        <w:tabs>
          <w:tab w:val="clear" w:pos="708"/>
          <w:tab w:val="left" w:pos="1540" w:leader="none"/>
        </w:tabs>
        <w:suppressAutoHyphens w:val="true"/>
        <w:overflowPunct w:val="true"/>
        <w:bidi w:val="0"/>
        <w:spacing w:lineRule="auto" w:line="240" w:before="0" w:after="0"/>
        <w:ind w:left="567" w:right="113" w:firstLine="567"/>
        <w:contextualSpacing w:val="false"/>
        <w:jc w:val="both"/>
        <w:rPr/>
      </w:pPr>
      <w:r>
        <w:rPr>
          <w:color w:val="000000"/>
          <w:sz w:val="28"/>
          <w:shd w:fill="FFFFFF" w:val="clear"/>
        </w:rPr>
        <w:t>Постановлением Кабинета Министров Республики Татарстан от 01.03.2025 № 122 «Об утверждении Положения о региональном государственном контроле (надзоре) в сфере туристской индустрии на территории Республики Татарстан» (далее — Постановление Кабинета Министров Республики Татарстан от 01.03.2025 № 122) определяется порядок организации регионального государственного контроля (надзора) в сфере туристской индустрии на территории Республики Татарстан.</w:t>
      </w:r>
    </w:p>
    <w:p>
      <w:pPr>
        <w:pStyle w:val="ListParagraph"/>
        <w:widowControl/>
        <w:numPr>
          <w:ilvl w:val="0"/>
          <w:numId w:val="1"/>
        </w:numPr>
        <w:tabs>
          <w:tab w:val="clear" w:pos="708"/>
          <w:tab w:val="left" w:pos="1540" w:leader="none"/>
        </w:tabs>
        <w:suppressAutoHyphens w:val="true"/>
        <w:overflowPunct w:val="true"/>
        <w:bidi w:val="0"/>
        <w:spacing w:lineRule="auto" w:line="240" w:before="0" w:after="0"/>
        <w:ind w:left="567" w:right="113" w:firstLine="567"/>
        <w:contextualSpacing w:val="false"/>
        <w:jc w:val="both"/>
        <w:rPr/>
      </w:pPr>
      <w:r>
        <w:rPr>
          <w:color w:val="000000"/>
          <w:sz w:val="28"/>
          <w:shd w:fill="FFFFFF" w:val="clear"/>
        </w:rPr>
        <w:t>Контрольные (надзорные) полномочия по региональному государственному контролю (надзору) в сфере</w:t>
      </w:r>
      <w:r>
        <w:rPr>
          <w:color w:val="000000"/>
          <w:spacing w:val="-4"/>
          <w:sz w:val="28"/>
          <w:shd w:fill="FFFFFF" w:val="clear"/>
        </w:rPr>
        <w:t xml:space="preserve"> </w:t>
      </w:r>
      <w:r>
        <w:rPr>
          <w:color w:val="000000"/>
          <w:sz w:val="28"/>
          <w:shd w:fill="FFFFFF" w:val="clear"/>
        </w:rPr>
        <w:t>туристской</w:t>
      </w:r>
      <w:r>
        <w:rPr>
          <w:color w:val="000000"/>
          <w:spacing w:val="-4"/>
          <w:sz w:val="28"/>
          <w:shd w:fill="FFFFFF" w:val="clear"/>
        </w:rPr>
        <w:t xml:space="preserve"> </w:t>
      </w:r>
      <w:r>
        <w:rPr>
          <w:color w:val="000000"/>
          <w:sz w:val="28"/>
          <w:shd w:fill="FFFFFF" w:val="clear"/>
        </w:rPr>
        <w:t xml:space="preserve">индустрии на территории Республики Татарстан осуществляет Государственный комитет Республики Татарстан по туризму (далее — Госкомитет). </w:t>
      </w:r>
    </w:p>
    <w:p>
      <w:pPr>
        <w:pStyle w:val="ListParagraph"/>
        <w:widowControl/>
        <w:numPr>
          <w:ilvl w:val="0"/>
          <w:numId w:val="1"/>
        </w:numPr>
        <w:tabs>
          <w:tab w:val="clear" w:pos="708"/>
          <w:tab w:val="left" w:pos="1540" w:leader="none"/>
        </w:tabs>
        <w:suppressAutoHyphens w:val="true"/>
        <w:overflowPunct w:val="true"/>
        <w:bidi w:val="0"/>
        <w:spacing w:lineRule="auto" w:line="240" w:before="0" w:after="0"/>
        <w:ind w:left="567" w:right="113" w:firstLine="567"/>
        <w:contextualSpacing w:val="false"/>
        <w:jc w:val="both"/>
        <w:rPr/>
      </w:pPr>
      <w:r>
        <w:rPr>
          <w:color w:val="000000"/>
          <w:u w:val="none"/>
          <w:shd w:fill="FFFFFF" w:val="clear"/>
        </w:rPr>
        <w:t>Предметом регионального государственного контроля (надзора) является соблюдение юридическими лицами, индивидуальными предпринимателями, физическими лицами следующих обязательных требований, установленных Федеральным законом от 24.11.1996 года № 132-ФЗ «Об основах туристской деятельности» (далее – Федеральный закон о туристской деятельности) и принимаемыми в соответствии с Федеральным законом о туристской деятельности нормативными правовыми актами:</w:t>
      </w:r>
    </w:p>
    <w:p>
      <w:pPr>
        <w:pStyle w:val="ListParagraph"/>
        <w:widowControl/>
        <w:numPr>
          <w:ilvl w:val="0"/>
          <w:numId w:val="1"/>
        </w:numPr>
        <w:tabs>
          <w:tab w:val="clear" w:pos="708"/>
          <w:tab w:val="left" w:pos="1540" w:leader="none"/>
        </w:tabs>
        <w:suppressAutoHyphens w:val="true"/>
        <w:overflowPunct w:val="true"/>
        <w:bidi w:val="0"/>
        <w:spacing w:lineRule="auto" w:line="240" w:before="0" w:after="0"/>
        <w:ind w:left="567" w:right="113" w:firstLine="567"/>
        <w:contextualSpacing w:val="false"/>
        <w:jc w:val="both"/>
        <w:rPr/>
      </w:pPr>
      <w:r>
        <w:rPr>
          <w:color w:val="000000"/>
          <w:u w:val="none"/>
          <w:shd w:fill="FFFFFF" w:val="clear"/>
        </w:rPr>
        <w:t>а) в отношении деятельности, связанной с использованием средств размещения, в отношении которых распространяется действие статьи 51 Федерального закона о туристской деятельности, за исключением санаторно-курортных организаций, подведомственных федеральным органам исполнительной власти, к предмету регионального государственного контроля (надзора) относится соблюдение следующих обязательных требований:</w:t>
      </w:r>
    </w:p>
    <w:p>
      <w:pPr>
        <w:pStyle w:val="ListParagraph"/>
        <w:widowControl/>
        <w:numPr>
          <w:ilvl w:val="0"/>
          <w:numId w:val="1"/>
        </w:numPr>
        <w:tabs>
          <w:tab w:val="clear" w:pos="708"/>
          <w:tab w:val="left" w:pos="1540" w:leader="none"/>
        </w:tabs>
        <w:suppressAutoHyphens w:val="true"/>
        <w:overflowPunct w:val="true"/>
        <w:bidi w:val="0"/>
        <w:spacing w:lineRule="auto" w:line="240" w:before="0" w:after="0"/>
        <w:ind w:left="567" w:right="113" w:firstLine="567"/>
        <w:contextualSpacing w:val="false"/>
        <w:jc w:val="both"/>
        <w:rPr/>
      </w:pPr>
      <w:r>
        <w:rPr>
          <w:color w:val="000000"/>
          <w:u w:val="none"/>
          <w:shd w:fill="FFFFFF" w:val="clear"/>
        </w:rPr>
        <w:t>наличие сведений о средстве размещения в реестре классифицированных средств размещения;</w:t>
      </w:r>
    </w:p>
    <w:p>
      <w:pPr>
        <w:pStyle w:val="ListParagraph"/>
        <w:widowControl/>
        <w:numPr>
          <w:ilvl w:val="0"/>
          <w:numId w:val="1"/>
        </w:numPr>
        <w:tabs>
          <w:tab w:val="clear" w:pos="708"/>
          <w:tab w:val="left" w:pos="1540" w:leader="none"/>
        </w:tabs>
        <w:suppressAutoHyphens w:val="true"/>
        <w:overflowPunct w:val="true"/>
        <w:bidi w:val="0"/>
        <w:spacing w:lineRule="auto" w:line="240" w:before="0" w:after="0"/>
        <w:ind w:left="567" w:right="113" w:firstLine="567"/>
        <w:contextualSpacing w:val="false"/>
        <w:jc w:val="both"/>
        <w:rPr/>
      </w:pPr>
      <w:r>
        <w:rPr>
          <w:color w:val="000000"/>
          <w:u w:val="none"/>
          <w:shd w:fill="FFFFFF" w:val="clear"/>
        </w:rPr>
        <w:t>соответствие средства размещения требованиям к соответствующему типу средств размещения, установленным Положением о классификации средств размещения, утвержденным в соответствии с частью первой статьи 51 Федерального закона о туристской деятельности;</w:t>
      </w:r>
    </w:p>
    <w:p>
      <w:pPr>
        <w:pStyle w:val="ListParagraph"/>
        <w:widowControl/>
        <w:numPr>
          <w:ilvl w:val="0"/>
          <w:numId w:val="1"/>
        </w:numPr>
        <w:tabs>
          <w:tab w:val="clear" w:pos="708"/>
          <w:tab w:val="left" w:pos="1540" w:leader="none"/>
        </w:tabs>
        <w:suppressAutoHyphens w:val="true"/>
        <w:overflowPunct w:val="true"/>
        <w:bidi w:val="0"/>
        <w:spacing w:lineRule="auto" w:line="240" w:before="0" w:after="0"/>
        <w:ind w:left="567" w:right="113" w:firstLine="567"/>
        <w:contextualSpacing w:val="false"/>
        <w:jc w:val="both"/>
        <w:rPr/>
      </w:pPr>
      <w:r>
        <w:rPr>
          <w:color w:val="000000"/>
          <w:u w:val="none"/>
          <w:shd w:fill="FFFFFF" w:val="clear"/>
        </w:rPr>
        <w:t>соответствие средства размещения типу и (или) типу и категории, указанным в реестре классифицированных средств размещения;</w:t>
      </w:r>
    </w:p>
    <w:p>
      <w:pPr>
        <w:pStyle w:val="ListParagraph"/>
        <w:widowControl/>
        <w:numPr>
          <w:ilvl w:val="0"/>
          <w:numId w:val="1"/>
        </w:numPr>
        <w:tabs>
          <w:tab w:val="clear" w:pos="708"/>
          <w:tab w:val="left" w:pos="1540" w:leader="none"/>
        </w:tabs>
        <w:suppressAutoHyphens w:val="true"/>
        <w:overflowPunct w:val="true"/>
        <w:bidi w:val="0"/>
        <w:spacing w:lineRule="auto" w:line="240" w:before="0" w:after="0"/>
        <w:ind w:left="567" w:right="113" w:firstLine="567"/>
        <w:contextualSpacing w:val="false"/>
        <w:jc w:val="both"/>
        <w:rPr/>
      </w:pPr>
      <w:r>
        <w:rPr>
          <w:color w:val="000000"/>
          <w:u w:val="none"/>
          <w:shd w:fill="FFFFFF" w:val="clear"/>
        </w:rPr>
        <w:t>соответствие типа и (или) категории средства размещения, используемых в рекламе, названии средства размещения, а также в деятельности, связанной с использованием средства размещения, типу и (или) категории, указанным в реестре классифицированных средств размещения;</w:t>
      </w:r>
    </w:p>
    <w:p>
      <w:pPr>
        <w:pStyle w:val="ListParagraph"/>
        <w:widowControl/>
        <w:numPr>
          <w:ilvl w:val="0"/>
          <w:numId w:val="1"/>
        </w:numPr>
        <w:tabs>
          <w:tab w:val="clear" w:pos="708"/>
          <w:tab w:val="left" w:pos="1540" w:leader="none"/>
        </w:tabs>
        <w:suppressAutoHyphens w:val="true"/>
        <w:overflowPunct w:val="true"/>
        <w:bidi w:val="0"/>
        <w:spacing w:lineRule="auto" w:line="240" w:before="0" w:after="0"/>
        <w:ind w:left="567" w:right="113" w:firstLine="567"/>
        <w:contextualSpacing w:val="false"/>
        <w:jc w:val="both"/>
        <w:rPr/>
      </w:pPr>
      <w:r>
        <w:rPr>
          <w:color w:val="000000"/>
          <w:u w:val="none"/>
          <w:shd w:fill="FFFFFF" w:val="clear"/>
        </w:rPr>
        <w:t>наличие ссылки в информационно-телекоммуникационной сети «Интернет» на запись в реестре классифицированных средств размещения, содержащую сведения о средстве размещения, а также соответствие сведений о средстве размещения, представленных в информации о предоставлении услуг средства размещения, гостиничных услуг на сайте владельца агрегатора информации об услугах или владельца сервиса размещения объявлений в сети «Интернет», аналогичным сведениям о средстве размещения, указанным в реестре классифицированных средств размещения;</w:t>
      </w:r>
    </w:p>
    <w:p>
      <w:pPr>
        <w:pStyle w:val="ListParagraph"/>
        <w:widowControl/>
        <w:numPr>
          <w:ilvl w:val="0"/>
          <w:numId w:val="1"/>
        </w:numPr>
        <w:tabs>
          <w:tab w:val="clear" w:pos="708"/>
          <w:tab w:val="left" w:pos="1540" w:leader="none"/>
        </w:tabs>
        <w:suppressAutoHyphens w:val="true"/>
        <w:overflowPunct w:val="true"/>
        <w:bidi w:val="0"/>
        <w:spacing w:lineRule="auto" w:line="240" w:before="0" w:after="0"/>
        <w:ind w:left="567" w:right="113" w:firstLine="567"/>
        <w:contextualSpacing w:val="false"/>
        <w:jc w:val="both"/>
        <w:rPr/>
      </w:pPr>
      <w:r>
        <w:rPr>
          <w:color w:val="000000"/>
          <w:u w:val="none"/>
          <w:shd w:fill="FFFFFF" w:val="clear"/>
        </w:rPr>
        <w:t>соблюдение правил оказания гостиничных услуг, услуг средств размещения (при наличии) (за исключением требований, относящихся к предмету федерального государственного контроля (надзора) в области защиты прав потребителей);</w:t>
      </w:r>
    </w:p>
    <w:p>
      <w:pPr>
        <w:pStyle w:val="ListParagraph"/>
        <w:widowControl/>
        <w:numPr>
          <w:ilvl w:val="0"/>
          <w:numId w:val="1"/>
        </w:numPr>
        <w:tabs>
          <w:tab w:val="clear" w:pos="708"/>
          <w:tab w:val="left" w:pos="1540" w:leader="none"/>
        </w:tabs>
        <w:suppressAutoHyphens w:val="true"/>
        <w:overflowPunct w:val="true"/>
        <w:bidi w:val="0"/>
        <w:spacing w:lineRule="auto" w:line="240" w:before="0" w:after="0"/>
        <w:ind w:left="567" w:right="113" w:firstLine="567"/>
        <w:contextualSpacing w:val="false"/>
        <w:jc w:val="both"/>
        <w:rPr/>
      </w:pPr>
      <w:r>
        <w:rPr>
          <w:color w:val="000000"/>
          <w:u w:val="none"/>
          <w:shd w:fill="FFFFFF" w:val="clear"/>
        </w:rPr>
        <w:t>б) в отношении деятельности, связанной с использованием горнолыжных трасс или пляжей, к предмету регионального государственного контроля (надзора) относится соблюдение обязательных требований в части соответствия категории горнолыжной трассы или категории пляжа, используемых в рекламе, названии горнолыжной трассы или пляжа и деятельности, связанной с использованием горнолыжной трассы или пляжа, категории горнолыжной трассы или пляжа, указанным в реестре классифицированных горнолыжных трасс или реестре классифицированных пляжей;</w:t>
      </w:r>
    </w:p>
    <w:p>
      <w:pPr>
        <w:pStyle w:val="ListParagraph"/>
        <w:widowControl/>
        <w:numPr>
          <w:ilvl w:val="0"/>
          <w:numId w:val="1"/>
        </w:numPr>
        <w:tabs>
          <w:tab w:val="clear" w:pos="708"/>
          <w:tab w:val="left" w:pos="1540" w:leader="none"/>
        </w:tabs>
        <w:suppressAutoHyphens w:val="true"/>
        <w:overflowPunct w:val="true"/>
        <w:bidi w:val="0"/>
        <w:spacing w:lineRule="auto" w:line="240" w:before="0" w:after="0"/>
        <w:ind w:left="567" w:right="113" w:firstLine="567"/>
        <w:contextualSpacing w:val="false"/>
        <w:jc w:val="both"/>
        <w:rPr/>
      </w:pPr>
      <w:r>
        <w:rPr>
          <w:color w:val="000000"/>
          <w:u w:val="none"/>
          <w:shd w:fill="FFFFFF" w:val="clear"/>
        </w:rPr>
        <w:t>в) в отношении деятельности экскурсоводов (гидов), гидов-переводчиков к предмету регионального государственного контроля (надзора) относится соблюдение следующих обязательных требований:</w:t>
      </w:r>
    </w:p>
    <w:p>
      <w:pPr>
        <w:pStyle w:val="ListParagraph"/>
        <w:widowControl/>
        <w:numPr>
          <w:ilvl w:val="0"/>
          <w:numId w:val="1"/>
        </w:numPr>
        <w:tabs>
          <w:tab w:val="clear" w:pos="708"/>
          <w:tab w:val="left" w:pos="1540" w:leader="none"/>
        </w:tabs>
        <w:suppressAutoHyphens w:val="true"/>
        <w:overflowPunct w:val="true"/>
        <w:bidi w:val="0"/>
        <w:spacing w:lineRule="auto" w:line="240" w:before="0" w:after="0"/>
        <w:ind w:left="567" w:right="113" w:firstLine="567"/>
        <w:contextualSpacing w:val="false"/>
        <w:jc w:val="both"/>
        <w:rPr/>
      </w:pPr>
      <w:r>
        <w:rPr>
          <w:color w:val="000000"/>
          <w:u w:val="none"/>
          <w:shd w:fill="FFFFFF" w:val="clear"/>
        </w:rPr>
        <w:t>наличие действующей аттестации и нагрудной идентификационной карточки экскурсовода (гида), гида-переводчика при оказании им услуг;</w:t>
      </w:r>
    </w:p>
    <w:p>
      <w:pPr>
        <w:pStyle w:val="ListParagraph"/>
        <w:widowControl/>
        <w:numPr>
          <w:ilvl w:val="0"/>
          <w:numId w:val="1"/>
        </w:numPr>
        <w:tabs>
          <w:tab w:val="clear" w:pos="708"/>
          <w:tab w:val="left" w:pos="1540" w:leader="none"/>
        </w:tabs>
        <w:suppressAutoHyphens w:val="true"/>
        <w:overflowPunct w:val="true"/>
        <w:bidi w:val="0"/>
        <w:spacing w:lineRule="auto" w:line="240" w:before="0" w:after="0"/>
        <w:ind w:left="567" w:right="113" w:firstLine="567"/>
        <w:contextualSpacing w:val="false"/>
        <w:jc w:val="both"/>
        <w:rPr/>
      </w:pPr>
      <w:r>
        <w:rPr>
          <w:color w:val="000000"/>
          <w:u w:val="none"/>
          <w:shd w:fill="FFFFFF" w:val="clear"/>
        </w:rPr>
        <w:t>соблюдение правил оказания услуг экскурсоводом (гидом), гидом-переводчиком (за исключением требований, относящихся к предмету федерального государственного контроля (надзора) в области защиты прав потребителей).</w:t>
      </w:r>
    </w:p>
    <w:p>
      <w:pPr>
        <w:pStyle w:val="ListParagraph"/>
        <w:widowControl/>
        <w:numPr>
          <w:ilvl w:val="0"/>
          <w:numId w:val="1"/>
        </w:numPr>
        <w:tabs>
          <w:tab w:val="clear" w:pos="708"/>
          <w:tab w:val="left" w:pos="1540" w:leader="none"/>
        </w:tabs>
        <w:suppressAutoHyphens w:val="true"/>
        <w:overflowPunct w:val="true"/>
        <w:bidi w:val="0"/>
        <w:spacing w:lineRule="auto" w:line="240" w:before="0" w:after="0"/>
        <w:ind w:left="567" w:right="113" w:firstLine="567"/>
        <w:contextualSpacing w:val="false"/>
        <w:jc w:val="both"/>
        <w:rPr/>
      </w:pPr>
      <w:r>
        <w:rPr>
          <w:color w:val="000000"/>
          <w:u w:val="none"/>
          <w:shd w:fill="FFFFFF" w:val="clear"/>
        </w:rPr>
        <w:t>г) в отношении деятельности инструкторов-проводников к предмету регионального государственного контроля (надзора) относится соблюдение следующих обязательных требований:</w:t>
      </w:r>
    </w:p>
    <w:p>
      <w:pPr>
        <w:pStyle w:val="ListParagraph"/>
        <w:widowControl/>
        <w:numPr>
          <w:ilvl w:val="0"/>
          <w:numId w:val="1"/>
        </w:numPr>
        <w:tabs>
          <w:tab w:val="clear" w:pos="708"/>
          <w:tab w:val="left" w:pos="1540" w:leader="none"/>
        </w:tabs>
        <w:suppressAutoHyphens w:val="true"/>
        <w:overflowPunct w:val="true"/>
        <w:bidi w:val="0"/>
        <w:spacing w:lineRule="auto" w:line="240" w:before="0" w:after="0"/>
        <w:ind w:left="567" w:right="113" w:firstLine="567"/>
        <w:contextualSpacing w:val="false"/>
        <w:jc w:val="both"/>
        <w:rPr/>
      </w:pPr>
      <w:r>
        <w:rPr>
          <w:color w:val="000000"/>
          <w:u w:val="none"/>
          <w:shd w:fill="FFFFFF" w:val="clear"/>
        </w:rPr>
        <w:t>наличие действующей аттестации и нагрудной идентификационной карточки у инструктора-проводника при оказании им услуг;</w:t>
      </w:r>
    </w:p>
    <w:p>
      <w:pPr>
        <w:pStyle w:val="ListParagraph"/>
        <w:widowControl/>
        <w:numPr>
          <w:ilvl w:val="0"/>
          <w:numId w:val="1"/>
        </w:numPr>
        <w:tabs>
          <w:tab w:val="clear" w:pos="708"/>
          <w:tab w:val="left" w:pos="1540" w:leader="none"/>
        </w:tabs>
        <w:suppressAutoHyphens w:val="true"/>
        <w:overflowPunct w:val="true"/>
        <w:bidi w:val="0"/>
        <w:spacing w:lineRule="auto" w:line="240" w:before="0" w:after="0"/>
        <w:ind w:left="567" w:right="113" w:firstLine="567"/>
        <w:contextualSpacing w:val="false"/>
        <w:jc w:val="both"/>
        <w:rPr/>
      </w:pPr>
      <w:r>
        <w:rPr>
          <w:color w:val="000000"/>
          <w:u w:val="none"/>
          <w:shd w:fill="FFFFFF" w:val="clear"/>
        </w:rPr>
        <w:t>направление инструктором-проводником уведомления о сопровождении туристов (экскурсантов) на туристском маршруте, требующем специального сопровождения;</w:t>
      </w:r>
    </w:p>
    <w:p>
      <w:pPr>
        <w:pStyle w:val="ListParagraph"/>
        <w:widowControl/>
        <w:numPr>
          <w:ilvl w:val="0"/>
          <w:numId w:val="1"/>
        </w:numPr>
        <w:tabs>
          <w:tab w:val="clear" w:pos="708"/>
          <w:tab w:val="left" w:pos="1540" w:leader="none"/>
        </w:tabs>
        <w:suppressAutoHyphens w:val="true"/>
        <w:overflowPunct w:val="true"/>
        <w:bidi w:val="0"/>
        <w:spacing w:lineRule="auto" w:line="240" w:before="0" w:after="0"/>
        <w:ind w:left="567" w:right="113" w:firstLine="567"/>
        <w:contextualSpacing w:val="false"/>
        <w:jc w:val="both"/>
        <w:rPr/>
      </w:pPr>
      <w:r>
        <w:rPr>
          <w:color w:val="000000"/>
          <w:u w:val="none"/>
          <w:shd w:fill="FFFFFF" w:val="clear"/>
        </w:rPr>
        <w:t>сопровождение туристов (экскурсантов) инструктором-проводником при посещении (прохождении) туристских маршрутов, требующих специального сопровождения;</w:t>
      </w:r>
    </w:p>
    <w:p>
      <w:pPr>
        <w:pStyle w:val="ListParagraph"/>
        <w:widowControl/>
        <w:numPr>
          <w:ilvl w:val="0"/>
          <w:numId w:val="1"/>
        </w:numPr>
        <w:tabs>
          <w:tab w:val="clear" w:pos="708"/>
          <w:tab w:val="left" w:pos="1540" w:leader="none"/>
        </w:tabs>
        <w:suppressAutoHyphens w:val="true"/>
        <w:overflowPunct w:val="true"/>
        <w:bidi w:val="0"/>
        <w:spacing w:lineRule="auto" w:line="240" w:before="0" w:after="0"/>
        <w:ind w:left="567" w:right="113" w:firstLine="567"/>
        <w:contextualSpacing w:val="false"/>
        <w:jc w:val="both"/>
        <w:rPr/>
      </w:pPr>
      <w:r>
        <w:rPr>
          <w:color w:val="000000"/>
          <w:u w:val="none"/>
          <w:shd w:fill="FFFFFF" w:val="clear"/>
        </w:rPr>
        <w:t>соблюдение правил оказания услуг инструктора-проводника (за исключением требований, относящихся к предмету федерального государственного контроля (надзора) в области защиты прав потребителей).</w:t>
      </w:r>
    </w:p>
    <w:p>
      <w:pPr>
        <w:pStyle w:val="ListParagraph"/>
        <w:widowControl/>
        <w:numPr>
          <w:ilvl w:val="0"/>
          <w:numId w:val="1"/>
        </w:numPr>
        <w:tabs>
          <w:tab w:val="clear" w:pos="708"/>
          <w:tab w:val="left" w:pos="1540" w:leader="none"/>
        </w:tabs>
        <w:suppressAutoHyphens w:val="true"/>
        <w:overflowPunct w:val="true"/>
        <w:bidi w:val="0"/>
        <w:spacing w:lineRule="auto" w:line="240" w:before="0" w:after="0"/>
        <w:ind w:left="567" w:right="113" w:firstLine="567"/>
        <w:contextualSpacing w:val="false"/>
        <w:jc w:val="both"/>
        <w:rPr/>
      </w:pPr>
      <w:r>
        <w:rPr>
          <w:color w:val="000000"/>
          <w:shd w:fill="FFFFFF" w:val="clear"/>
        </w:rPr>
        <w:t>Объектами регионального государственного контроля (надзора) являются:</w:t>
      </w:r>
    </w:p>
    <w:p>
      <w:pPr>
        <w:pStyle w:val="ListParagraph"/>
        <w:widowControl/>
        <w:numPr>
          <w:ilvl w:val="0"/>
          <w:numId w:val="1"/>
        </w:numPr>
        <w:tabs>
          <w:tab w:val="clear" w:pos="708"/>
          <w:tab w:val="left" w:pos="1540" w:leader="none"/>
        </w:tabs>
        <w:suppressAutoHyphens w:val="true"/>
        <w:overflowPunct w:val="true"/>
        <w:bidi w:val="0"/>
        <w:spacing w:lineRule="auto" w:line="240" w:before="0" w:after="0"/>
        <w:ind w:left="567" w:right="113" w:firstLine="567"/>
        <w:contextualSpacing w:val="false"/>
        <w:jc w:val="both"/>
        <w:rPr/>
      </w:pPr>
      <w:r>
        <w:rPr>
          <w:color w:val="000000"/>
          <w:shd w:fill="FFFFFF" w:val="clear"/>
        </w:rPr>
        <w:t>а)</w:t>
      </w:r>
      <w:r>
        <w:rPr>
          <w:color w:val="000000"/>
          <w:spacing w:val="6"/>
          <w:shd w:fill="FFFFFF" w:val="clear"/>
        </w:rPr>
        <w:t xml:space="preserve"> </w:t>
      </w:r>
      <w:r>
        <w:rPr>
          <w:color w:val="000000"/>
          <w:spacing w:val="6"/>
          <w:shd w:fill="FFFFFF" w:val="clear"/>
        </w:rPr>
        <w:t xml:space="preserve">деятельность, </w:t>
      </w:r>
      <w:r>
        <w:rPr>
          <w:color w:val="000000"/>
          <w:shd w:fill="FFFFFF" w:val="clear"/>
        </w:rPr>
        <w:t>де</w:t>
      </w:r>
      <w:r>
        <w:rPr>
          <w:color w:val="000000"/>
          <w:shd w:fill="FFFFFF" w:val="clear"/>
        </w:rPr>
        <w:t>йствия</w:t>
      </w:r>
      <w:r>
        <w:rPr>
          <w:color w:val="000000"/>
          <w:spacing w:val="7"/>
          <w:shd w:fill="FFFFFF" w:val="clear"/>
        </w:rPr>
        <w:t xml:space="preserve"> </w:t>
      </w:r>
      <w:r>
        <w:rPr>
          <w:color w:val="000000"/>
          <w:spacing w:val="-2"/>
          <w:shd w:fill="FFFFFF" w:val="clear"/>
        </w:rPr>
        <w:t>(бездействие):</w:t>
      </w:r>
    </w:p>
    <w:p>
      <w:pPr>
        <w:pStyle w:val="ListParagraph"/>
        <w:widowControl/>
        <w:numPr>
          <w:ilvl w:val="0"/>
          <w:numId w:val="1"/>
        </w:numPr>
        <w:tabs>
          <w:tab w:val="clear" w:pos="708"/>
          <w:tab w:val="left" w:pos="1540" w:leader="none"/>
        </w:tabs>
        <w:suppressAutoHyphens w:val="true"/>
        <w:overflowPunct w:val="true"/>
        <w:bidi w:val="0"/>
        <w:spacing w:lineRule="auto" w:line="240" w:before="0" w:after="0"/>
        <w:ind w:left="567" w:right="113" w:firstLine="567"/>
        <w:contextualSpacing w:val="false"/>
        <w:jc w:val="both"/>
        <w:rPr/>
      </w:pPr>
      <w:r>
        <w:rPr>
          <w:color w:val="000000"/>
          <w:shd w:fill="FFFFFF" w:val="clear"/>
        </w:rPr>
        <w:t>юридических лиц, индивидуальных предпринимателей, физических лиц (в случаях, установленных федеральными законами), осуществляющих деятельность, связанную с использованием средств размещения;</w:t>
      </w:r>
    </w:p>
    <w:p>
      <w:pPr>
        <w:pStyle w:val="ListParagraph"/>
        <w:widowControl/>
        <w:numPr>
          <w:ilvl w:val="0"/>
          <w:numId w:val="1"/>
        </w:numPr>
        <w:tabs>
          <w:tab w:val="clear" w:pos="708"/>
          <w:tab w:val="left" w:pos="1540" w:leader="none"/>
        </w:tabs>
        <w:suppressAutoHyphens w:val="true"/>
        <w:overflowPunct w:val="true"/>
        <w:bidi w:val="0"/>
        <w:spacing w:lineRule="auto" w:line="240" w:before="0" w:after="0"/>
        <w:ind w:left="567" w:right="113" w:firstLine="567"/>
        <w:contextualSpacing w:val="false"/>
        <w:jc w:val="both"/>
        <w:rPr/>
      </w:pPr>
      <w:r>
        <w:rPr>
          <w:color w:val="000000"/>
          <w:shd w:fill="FFFFFF" w:val="clear"/>
        </w:rPr>
        <w:t>юридических лиц, индивидуальных предпринимателей, осуществляющих деятельность, связанную с использованием горнолыжных трасс;</w:t>
      </w:r>
    </w:p>
    <w:p>
      <w:pPr>
        <w:pStyle w:val="ListParagraph"/>
        <w:widowControl/>
        <w:numPr>
          <w:ilvl w:val="0"/>
          <w:numId w:val="1"/>
        </w:numPr>
        <w:tabs>
          <w:tab w:val="clear" w:pos="708"/>
          <w:tab w:val="left" w:pos="1540" w:leader="none"/>
        </w:tabs>
        <w:suppressAutoHyphens w:val="true"/>
        <w:overflowPunct w:val="true"/>
        <w:bidi w:val="0"/>
        <w:spacing w:lineRule="auto" w:line="240" w:before="0" w:after="0"/>
        <w:ind w:left="567" w:right="113" w:firstLine="567"/>
        <w:contextualSpacing w:val="false"/>
        <w:jc w:val="both"/>
        <w:rPr/>
      </w:pPr>
      <w:r>
        <w:rPr>
          <w:color w:val="000000"/>
          <w:shd w:fill="FFFFFF" w:val="clear"/>
        </w:rPr>
        <w:t>юридических лиц, индивидуальных предпринимателей, осуществляющих деятельность, связанную с использованием пляжей;</w:t>
      </w:r>
    </w:p>
    <w:p>
      <w:pPr>
        <w:pStyle w:val="ListParagraph"/>
        <w:widowControl/>
        <w:numPr>
          <w:ilvl w:val="0"/>
          <w:numId w:val="1"/>
        </w:numPr>
        <w:tabs>
          <w:tab w:val="clear" w:pos="708"/>
          <w:tab w:val="left" w:pos="1540" w:leader="none"/>
        </w:tabs>
        <w:suppressAutoHyphens w:val="true"/>
        <w:overflowPunct w:val="true"/>
        <w:bidi w:val="0"/>
        <w:spacing w:lineRule="auto" w:line="240" w:before="0" w:after="0"/>
        <w:ind w:left="567" w:right="113" w:firstLine="567"/>
        <w:contextualSpacing w:val="false"/>
        <w:jc w:val="both"/>
        <w:rPr/>
      </w:pPr>
      <w:r>
        <w:rPr>
          <w:color w:val="000000"/>
          <w:shd w:fill="FFFFFF" w:val="clear"/>
        </w:rPr>
        <w:t>организаций, индивидуальных предпринимателей и физических лиц, применяющих специальный налоговый режим «Налог на профессиональный доход» и предоставляющих услуги экскурсоводов (гидов), гидов-переводчиков;</w:t>
      </w:r>
    </w:p>
    <w:p>
      <w:pPr>
        <w:pStyle w:val="ListParagraph"/>
        <w:widowControl/>
        <w:numPr>
          <w:ilvl w:val="0"/>
          <w:numId w:val="1"/>
        </w:numPr>
        <w:tabs>
          <w:tab w:val="clear" w:pos="708"/>
          <w:tab w:val="left" w:pos="1540" w:leader="none"/>
        </w:tabs>
        <w:suppressAutoHyphens w:val="true"/>
        <w:overflowPunct w:val="true"/>
        <w:bidi w:val="0"/>
        <w:spacing w:lineRule="auto" w:line="240" w:before="0" w:after="0"/>
        <w:ind w:left="567" w:right="113" w:firstLine="567"/>
        <w:contextualSpacing w:val="false"/>
        <w:jc w:val="both"/>
        <w:rPr/>
      </w:pPr>
      <w:r>
        <w:rPr>
          <w:color w:val="000000"/>
          <w:shd w:fill="FFFFFF" w:val="clear"/>
        </w:rPr>
        <w:t>организаций, индивидуальных предпринимателей и физических лиц, применяющих специальный налоговый режим «Налог на профессиональный доход» и предоставляющих услуги инструкторов-проводников;</w:t>
      </w:r>
    </w:p>
    <w:p>
      <w:pPr>
        <w:pStyle w:val="ListParagraph"/>
        <w:widowControl/>
        <w:numPr>
          <w:ilvl w:val="0"/>
          <w:numId w:val="1"/>
        </w:numPr>
        <w:tabs>
          <w:tab w:val="clear" w:pos="708"/>
          <w:tab w:val="left" w:pos="1540" w:leader="none"/>
        </w:tabs>
        <w:suppressAutoHyphens w:val="true"/>
        <w:overflowPunct w:val="true"/>
        <w:bidi w:val="0"/>
        <w:spacing w:lineRule="auto" w:line="240" w:before="0" w:after="0"/>
        <w:ind w:left="567" w:right="113" w:firstLine="567"/>
        <w:contextualSpacing w:val="false"/>
        <w:jc w:val="both"/>
        <w:rPr/>
      </w:pPr>
      <w:r>
        <w:rPr>
          <w:color w:val="000000"/>
          <w:shd w:fill="FFFFFF" w:val="clear"/>
        </w:rPr>
        <w:t>владельцев агрегаторов информации об услугах, владельцев сервисов объявлений в части размещения, гостиничных услуг;</w:t>
      </w:r>
    </w:p>
    <w:p>
      <w:pPr>
        <w:pStyle w:val="ListParagraph"/>
        <w:widowControl/>
        <w:numPr>
          <w:ilvl w:val="0"/>
          <w:numId w:val="1"/>
        </w:numPr>
        <w:tabs>
          <w:tab w:val="clear" w:pos="708"/>
          <w:tab w:val="left" w:pos="1540" w:leader="none"/>
        </w:tabs>
        <w:suppressAutoHyphens w:val="true"/>
        <w:overflowPunct w:val="true"/>
        <w:bidi w:val="0"/>
        <w:spacing w:lineRule="auto" w:line="240" w:before="0" w:after="0"/>
        <w:ind w:left="567" w:right="113" w:firstLine="567"/>
        <w:contextualSpacing w:val="false"/>
        <w:jc w:val="both"/>
        <w:rPr/>
      </w:pPr>
      <w:r>
        <w:rPr>
          <w:color w:val="000000"/>
          <w:shd w:fill="FFFFFF" w:val="clear"/>
        </w:rPr>
        <w:t>б) здания, помещения, сооружения, линейные объекты, территории, оборудование, устройства, предметы, используемые для осуществления деятельности, связанной с использованием средств размещения, горнолыжных трасс, пляжей.</w:t>
      </w:r>
    </w:p>
    <w:p>
      <w:pPr>
        <w:pStyle w:val="ListParagraph"/>
        <w:widowControl/>
        <w:numPr>
          <w:ilvl w:val="0"/>
          <w:numId w:val="1"/>
        </w:numPr>
        <w:tabs>
          <w:tab w:val="clear" w:pos="708"/>
          <w:tab w:val="left" w:pos="1540" w:leader="none"/>
        </w:tabs>
        <w:suppressAutoHyphens w:val="true"/>
        <w:overflowPunct w:val="true"/>
        <w:bidi w:val="0"/>
        <w:spacing w:lineRule="auto" w:line="240" w:before="0" w:after="0"/>
        <w:ind w:left="567" w:right="113" w:firstLine="567"/>
        <w:contextualSpacing w:val="false"/>
        <w:jc w:val="both"/>
        <w:rPr/>
      </w:pPr>
      <w:r>
        <w:rPr>
          <w:color w:val="000000"/>
          <w:shd w:fill="FFFFFF" w:val="clear"/>
        </w:rPr>
        <w:t>Учет объектов регионального государственного контроля (надзора) осуществляется Госкомитетом посредством:</w:t>
      </w:r>
    </w:p>
    <w:p>
      <w:pPr>
        <w:pStyle w:val="ListParagraph"/>
        <w:widowControl/>
        <w:numPr>
          <w:ilvl w:val="0"/>
          <w:numId w:val="1"/>
        </w:numPr>
        <w:tabs>
          <w:tab w:val="clear" w:pos="708"/>
          <w:tab w:val="left" w:pos="1540" w:leader="none"/>
        </w:tabs>
        <w:suppressAutoHyphens w:val="true"/>
        <w:overflowPunct w:val="true"/>
        <w:bidi w:val="0"/>
        <w:spacing w:lineRule="auto" w:line="240" w:before="0" w:after="0"/>
        <w:ind w:left="567" w:right="113" w:firstLine="567"/>
        <w:contextualSpacing w:val="false"/>
        <w:jc w:val="both"/>
        <w:rPr/>
      </w:pPr>
      <w:r>
        <w:rPr>
          <w:color w:val="000000"/>
          <w:shd w:fill="FFFFFF" w:val="clear"/>
        </w:rPr>
        <w:t>а) обработки и анализа информации, содержащейся в едином реестре объектов классификации в сфере туристской индустрии, едином федеральном реестре инструкторов-проводников, едином федеральном реестре экскурсоводов (гидов) и гидов-переводчиков;</w:t>
      </w:r>
    </w:p>
    <w:p>
      <w:pPr>
        <w:pStyle w:val="ListParagraph"/>
        <w:widowControl/>
        <w:numPr>
          <w:ilvl w:val="0"/>
          <w:numId w:val="1"/>
        </w:numPr>
        <w:tabs>
          <w:tab w:val="clear" w:pos="708"/>
          <w:tab w:val="left" w:pos="1540" w:leader="none"/>
        </w:tabs>
        <w:suppressAutoHyphens w:val="true"/>
        <w:overflowPunct w:val="true"/>
        <w:bidi w:val="0"/>
        <w:spacing w:lineRule="auto" w:line="240" w:before="0" w:after="0"/>
        <w:ind w:left="567" w:right="113" w:firstLine="567"/>
        <w:contextualSpacing w:val="false"/>
        <w:jc w:val="both"/>
        <w:rPr/>
      </w:pPr>
      <w:r>
        <w:rPr>
          <w:color w:val="000000"/>
          <w:shd w:fill="FFFFFF" w:val="clear"/>
        </w:rPr>
        <w:t>б) сбора, обработки, анализа и учета информации объектах регионального государственного контроля (надзора), представляемой контрольному (надзорному) органу</w:t>
      </w:r>
      <w:r>
        <w:rPr>
          <w:color w:val="000000"/>
          <w:spacing w:val="40"/>
          <w:shd w:fill="FFFFFF" w:val="clear"/>
        </w:rPr>
        <w:t xml:space="preserve"> </w:t>
      </w:r>
      <w:r>
        <w:rPr>
          <w:color w:val="000000"/>
          <w:shd w:fill="FFFFFF" w:val="clear"/>
        </w:rPr>
        <w:t>федеральными органами власти, органами исполнительной власти субъектов Российской Федерации, исполнительно-распорядительными органами муниципальных образований, информации, получаемой</w:t>
      </w:r>
      <w:r>
        <w:rPr>
          <w:color w:val="000000"/>
          <w:spacing w:val="40"/>
          <w:shd w:fill="FFFFFF" w:val="clear"/>
        </w:rPr>
        <w:t xml:space="preserve"> </w:t>
      </w:r>
      <w:r>
        <w:rPr>
          <w:color w:val="000000"/>
          <w:shd w:fill="FFFFFF" w:val="clear"/>
        </w:rPr>
        <w:t>в рамках межведомственного взаимодействия, а также доступной информации, в том числе размещенной в сети «Интернет».</w:t>
      </w:r>
    </w:p>
    <w:p>
      <w:pPr>
        <w:pStyle w:val="ListParagraph"/>
        <w:widowControl/>
        <w:numPr>
          <w:ilvl w:val="0"/>
          <w:numId w:val="1"/>
        </w:numPr>
        <w:tabs>
          <w:tab w:val="clear" w:pos="708"/>
          <w:tab w:val="left" w:pos="1540" w:leader="none"/>
        </w:tabs>
        <w:suppressAutoHyphens w:val="true"/>
        <w:overflowPunct w:val="true"/>
        <w:bidi w:val="0"/>
        <w:spacing w:lineRule="auto" w:line="240" w:before="0" w:after="0"/>
        <w:ind w:left="567" w:right="113" w:firstLine="567"/>
        <w:contextualSpacing w:val="false"/>
        <w:jc w:val="both"/>
        <w:rPr/>
      </w:pPr>
      <w:r>
        <w:rPr>
          <w:color w:val="000000"/>
          <w:u w:val="none"/>
          <w:shd w:fill="FFFFFF" w:val="clear"/>
        </w:rPr>
        <w:t>Региональный государственный контроль (надзор) осуществляется на основе управления рисками причинения вреда (ущерба), определяющего выбор профилактических мероприятий и контрольных (надзорных) мероприятий, их содержание (в том числе объем проверяемых обязательных требований), интенсивность и результаты.</w:t>
      </w:r>
    </w:p>
    <w:p>
      <w:pPr>
        <w:pStyle w:val="ListParagraph"/>
        <w:widowControl/>
        <w:numPr>
          <w:ilvl w:val="0"/>
          <w:numId w:val="1"/>
        </w:numPr>
        <w:tabs>
          <w:tab w:val="clear" w:pos="708"/>
          <w:tab w:val="left" w:pos="1540" w:leader="none"/>
        </w:tabs>
        <w:suppressAutoHyphens w:val="true"/>
        <w:overflowPunct w:val="true"/>
        <w:bidi w:val="0"/>
        <w:spacing w:lineRule="auto" w:line="240" w:before="0" w:after="0"/>
        <w:ind w:left="567" w:right="113" w:firstLine="567"/>
        <w:contextualSpacing w:val="false"/>
        <w:jc w:val="both"/>
        <w:rPr/>
      </w:pPr>
      <w:r>
        <w:rPr>
          <w:color w:val="000000"/>
          <w:u w:val="none"/>
          <w:shd w:fill="FFFFFF" w:val="clear"/>
        </w:rPr>
        <w:t>В целях оценки риска причинения вреда (ущерба) при принятии решения о проведении и выборе вида контрольного (надзорного) мероприятия применяются индикаторы риска нарушения обязательных требований.</w:t>
      </w:r>
    </w:p>
    <w:p>
      <w:pPr>
        <w:pStyle w:val="ListParagraph"/>
        <w:widowControl/>
        <w:numPr>
          <w:ilvl w:val="0"/>
          <w:numId w:val="1"/>
        </w:numPr>
        <w:tabs>
          <w:tab w:val="clear" w:pos="708"/>
          <w:tab w:val="left" w:pos="1540" w:leader="none"/>
        </w:tabs>
        <w:suppressAutoHyphens w:val="true"/>
        <w:overflowPunct w:val="true"/>
        <w:bidi w:val="0"/>
        <w:spacing w:lineRule="auto" w:line="240" w:before="0" w:after="0"/>
        <w:ind w:left="567" w:right="113" w:firstLine="567"/>
        <w:contextualSpacing w:val="false"/>
        <w:jc w:val="both"/>
        <w:rPr/>
      </w:pPr>
      <w:r>
        <w:rPr>
          <w:color w:val="000000"/>
          <w:u w:val="none"/>
          <w:shd w:fill="FFFFFF" w:val="clear"/>
        </w:rPr>
        <w:t>В рамках регионального контроля (надзора) плановые контрольные (надзорные) мероприятия не проводятся, отнесение объектов контроля к категориям риска не осуществляется, критерии риска не устанавливаются.</w:t>
      </w:r>
    </w:p>
    <w:p>
      <w:pPr>
        <w:pStyle w:val="ListParagraph"/>
        <w:widowControl/>
        <w:numPr>
          <w:ilvl w:val="0"/>
          <w:numId w:val="1"/>
        </w:numPr>
        <w:tabs>
          <w:tab w:val="clear" w:pos="708"/>
          <w:tab w:val="left" w:pos="1540" w:leader="none"/>
        </w:tabs>
        <w:suppressAutoHyphens w:val="true"/>
        <w:overflowPunct w:val="true"/>
        <w:bidi w:val="0"/>
        <w:spacing w:lineRule="auto" w:line="240" w:before="0" w:after="0"/>
        <w:ind w:left="567" w:right="113" w:firstLine="567"/>
        <w:contextualSpacing w:val="false"/>
        <w:jc w:val="both"/>
        <w:rPr/>
      </w:pPr>
      <w:r>
        <w:rPr>
          <w:color w:val="000000"/>
          <w:shd w:fill="FFFFFF" w:val="clear"/>
        </w:rPr>
        <w:t>С материалами и сведениями, связанными с осуществлением регионального государственного контроля (надзора) в сфере туристской индустрии на территории Республики Татарстан контролируемые лица могут ознакомиться на официальном сайте Госкомитета в информационно-телекоммуникационной сети «Интернет» (</w:t>
      </w:r>
      <w:hyperlink r:id="rId2">
        <w:r>
          <w:rPr>
            <w:rStyle w:val="-"/>
            <w:color w:val="000000"/>
            <w:u w:val="single"/>
            <w:shd w:fill="FFFFFF" w:val="clear"/>
          </w:rPr>
          <w:t>https://tourism.tatarstan.ru</w:t>
        </w:r>
      </w:hyperlink>
      <w:r>
        <w:rPr>
          <w:color w:val="000000"/>
          <w:shd w:fill="FFFFFF" w:val="clear"/>
        </w:rPr>
        <w:t xml:space="preserve">) в разделе «Контрольно-надзорная деятельность». </w:t>
      </w:r>
    </w:p>
    <w:p>
      <w:pPr>
        <w:pStyle w:val="ListParagraph"/>
        <w:widowControl/>
        <w:numPr>
          <w:ilvl w:val="0"/>
          <w:numId w:val="1"/>
        </w:numPr>
        <w:tabs>
          <w:tab w:val="clear" w:pos="708"/>
          <w:tab w:val="left" w:pos="1540" w:leader="none"/>
        </w:tabs>
        <w:suppressAutoHyphens w:val="true"/>
        <w:overflowPunct w:val="true"/>
        <w:bidi w:val="0"/>
        <w:spacing w:lineRule="auto" w:line="240" w:before="0" w:after="0"/>
        <w:ind w:left="567" w:right="113" w:firstLine="567"/>
        <w:contextualSpacing w:val="false"/>
        <w:jc w:val="both"/>
        <w:rPr/>
      </w:pPr>
      <w:r>
        <w:rPr>
          <w:color w:val="000000"/>
          <w:u w:val="none"/>
          <w:shd w:fill="FFFFFF" w:val="clear"/>
        </w:rPr>
        <w:t xml:space="preserve">При осуществлении регионального контроля (надзора) устанавливается приоритет проведения профилактических мероприятий, направленных на предупреждение нарушений обязательных требований в сфере туристской индустрии. </w:t>
      </w:r>
    </w:p>
    <w:p>
      <w:pPr>
        <w:pStyle w:val="ListParagraph"/>
        <w:widowControl/>
        <w:numPr>
          <w:ilvl w:val="0"/>
          <w:numId w:val="1"/>
        </w:numPr>
        <w:tabs>
          <w:tab w:val="clear" w:pos="708"/>
          <w:tab w:val="left" w:pos="1540" w:leader="none"/>
        </w:tabs>
        <w:suppressAutoHyphens w:val="true"/>
        <w:overflowPunct w:val="true"/>
        <w:bidi w:val="0"/>
        <w:spacing w:lineRule="auto" w:line="240" w:before="0" w:after="0"/>
        <w:ind w:left="567" w:right="113" w:firstLine="567"/>
        <w:contextualSpacing w:val="false"/>
        <w:jc w:val="both"/>
        <w:rPr/>
      </w:pPr>
      <w:r>
        <w:rPr>
          <w:color w:val="000000"/>
          <w:u w:val="none"/>
          <w:shd w:fill="FFFFFF" w:val="clear"/>
        </w:rPr>
        <w:t xml:space="preserve">Программа профилактики рисков причинения вреда (ущерба) охраняемым законом ценностям при осуществлении Государственным комитетом Республики Татарстан по туризму регионального государственного контроля (надзора) в сфере туристской индустрии на территории Республики Татарстан предусматривает определение перечня и периодичности проведения профилактических мероприятий, направленных на предупреждение нарушений обязательных требований в сфере туристской индустрии в 2025 году. </w:t>
      </w:r>
    </w:p>
    <w:p>
      <w:pPr>
        <w:pStyle w:val="Style18"/>
        <w:widowControl w:val="false"/>
        <w:suppressAutoHyphens w:val="true"/>
        <w:overflowPunct w:val="true"/>
        <w:bidi w:val="0"/>
        <w:spacing w:lineRule="auto" w:line="240" w:before="0" w:after="0"/>
        <w:ind w:left="567" w:right="283" w:firstLine="737"/>
        <w:jc w:val="both"/>
        <w:rPr>
          <w:color w:val="000000"/>
          <w:highlight w:val="none"/>
          <w:shd w:fill="FFFFFF" w:val="clear"/>
        </w:rPr>
      </w:pPr>
      <w:r>
        <w:rPr>
          <w:color w:val="000000"/>
          <w:shd w:fill="FFFFFF" w:val="clear"/>
        </w:rPr>
      </w:r>
    </w:p>
    <w:p>
      <w:pPr>
        <w:pStyle w:val="1"/>
        <w:widowControl/>
        <w:numPr>
          <w:ilvl w:val="0"/>
          <w:numId w:val="0"/>
        </w:numPr>
        <w:suppressAutoHyphens w:val="true"/>
        <w:overflowPunct w:val="true"/>
        <w:bidi w:val="0"/>
        <w:spacing w:lineRule="auto" w:line="240" w:before="0" w:after="0"/>
        <w:ind w:left="567" w:right="227" w:hanging="0"/>
        <w:jc w:val="center"/>
        <w:rPr/>
      </w:pPr>
      <w:r>
        <w:rPr/>
        <w:t>Раздел</w:t>
      </w:r>
      <w:r>
        <w:rPr>
          <w:spacing w:val="-9"/>
        </w:rPr>
        <w:t xml:space="preserve"> </w:t>
      </w:r>
      <w:r>
        <w:rPr/>
        <w:t>2.</w:t>
      </w:r>
      <w:r>
        <w:rPr>
          <w:spacing w:val="-9"/>
        </w:rPr>
        <w:t xml:space="preserve"> </w:t>
      </w:r>
      <w:r>
        <w:rPr/>
        <w:t>Цели</w:t>
      </w:r>
      <w:r>
        <w:rPr>
          <w:spacing w:val="-8"/>
        </w:rPr>
        <w:t xml:space="preserve"> </w:t>
      </w:r>
      <w:r>
        <w:rPr/>
        <w:t>и</w:t>
      </w:r>
      <w:r>
        <w:rPr>
          <w:spacing w:val="-8"/>
        </w:rPr>
        <w:t xml:space="preserve"> </w:t>
      </w:r>
      <w:r>
        <w:rPr/>
        <w:t>задачи</w:t>
      </w:r>
      <w:r>
        <w:rPr>
          <w:spacing w:val="-8"/>
        </w:rPr>
        <w:t xml:space="preserve"> </w:t>
      </w:r>
      <w:r>
        <w:rPr/>
        <w:t>реализации</w:t>
      </w:r>
      <w:r>
        <w:rPr>
          <w:spacing w:val="-8"/>
        </w:rPr>
        <w:t xml:space="preserve"> </w:t>
      </w:r>
      <w:r>
        <w:rPr/>
        <w:t>программы</w:t>
      </w:r>
      <w:r>
        <w:rPr>
          <w:spacing w:val="-8"/>
        </w:rPr>
        <w:t xml:space="preserve"> </w:t>
      </w:r>
      <w:r>
        <w:rPr>
          <w:spacing w:val="-2"/>
        </w:rPr>
        <w:t>профилактики</w:t>
      </w:r>
    </w:p>
    <w:p>
      <w:pPr>
        <w:pStyle w:val="1"/>
        <w:widowControl/>
        <w:numPr>
          <w:ilvl w:val="0"/>
          <w:numId w:val="0"/>
        </w:numPr>
        <w:suppressAutoHyphens w:val="true"/>
        <w:overflowPunct w:val="true"/>
        <w:bidi w:val="0"/>
        <w:spacing w:lineRule="auto" w:line="240" w:before="0" w:after="0"/>
        <w:ind w:left="567" w:right="227" w:hanging="0"/>
        <w:jc w:val="center"/>
        <w:rPr/>
      </w:pPr>
      <w:r>
        <w:rPr/>
      </w:r>
    </w:p>
    <w:p>
      <w:pPr>
        <w:pStyle w:val="Style18"/>
        <w:widowControl w:val="false"/>
        <w:suppressAutoHyphens w:val="true"/>
        <w:overflowPunct w:val="true"/>
        <w:bidi w:val="0"/>
        <w:spacing w:lineRule="auto" w:line="240" w:before="0" w:after="0"/>
        <w:ind w:left="567" w:right="113" w:firstLine="567"/>
        <w:jc w:val="both"/>
        <w:rPr/>
      </w:pPr>
      <w:r>
        <w:rPr>
          <w:rFonts w:eastAsia="Times New Roman" w:cs="Times New Roman"/>
          <w:color w:val="000000"/>
          <w:kern w:val="0"/>
          <w:sz w:val="28"/>
          <w:szCs w:val="28"/>
          <w:u w:val="single"/>
          <w:lang w:val="ru-RU" w:eastAsia="en-US" w:bidi="ar-SA"/>
        </w:rPr>
        <w:t>Осн</w:t>
      </w:r>
      <w:r>
        <w:rPr>
          <w:rFonts w:eastAsia="Times New Roman" w:cs="Times New Roman"/>
          <w:color w:val="000000"/>
          <w:kern w:val="0"/>
          <w:sz w:val="28"/>
          <w:szCs w:val="28"/>
          <w:u w:val="single"/>
          <w:lang w:val="ru-RU" w:eastAsia="en-US" w:bidi="ar-SA"/>
        </w:rPr>
        <w:t>овные цели реализации программы профилактики:</w:t>
      </w:r>
    </w:p>
    <w:p>
      <w:pPr>
        <w:pStyle w:val="Style18"/>
        <w:widowControl w:val="false"/>
        <w:suppressAutoHyphens w:val="true"/>
        <w:overflowPunct w:val="true"/>
        <w:bidi w:val="0"/>
        <w:spacing w:lineRule="auto" w:line="240" w:before="5" w:after="0"/>
        <w:ind w:left="567" w:right="113" w:firstLine="567"/>
        <w:jc w:val="both"/>
        <w:rPr>
          <w:color w:val="000000"/>
        </w:rPr>
      </w:pPr>
      <w:r>
        <w:rPr>
          <w:rFonts w:eastAsia="Times New Roman" w:cs="Times New Roman"/>
          <w:color w:val="000000"/>
          <w:spacing w:val="-2"/>
          <w:kern w:val="0"/>
          <w:sz w:val="28"/>
          <w:szCs w:val="22"/>
          <w:shd w:fill="FFFFFF" w:val="clear"/>
          <w:lang w:val="ru-RU" w:eastAsia="en-US" w:bidi="ar-SA"/>
        </w:rPr>
        <w:t>1. Стимулирование добросовестного соблюдения обязательных требований всеми контролируемыми лицами.</w:t>
      </w:r>
    </w:p>
    <w:p>
      <w:pPr>
        <w:pStyle w:val="Style18"/>
        <w:widowControl w:val="false"/>
        <w:suppressAutoHyphens w:val="true"/>
        <w:overflowPunct w:val="true"/>
        <w:bidi w:val="0"/>
        <w:spacing w:lineRule="auto" w:line="240" w:before="5" w:after="0"/>
        <w:ind w:left="567" w:right="113" w:firstLine="567"/>
        <w:jc w:val="both"/>
        <w:rPr>
          <w:color w:val="000000"/>
        </w:rPr>
      </w:pPr>
      <w:r>
        <w:rPr>
          <w:rFonts w:eastAsia="Times New Roman" w:cs="Times New Roman"/>
          <w:color w:val="000000"/>
          <w:spacing w:val="-2"/>
          <w:kern w:val="0"/>
          <w:sz w:val="28"/>
          <w:szCs w:val="22"/>
          <w:shd w:fill="FFFFFF" w:val="clear"/>
          <w:lang w:val="ru-RU" w:eastAsia="en-US" w:bidi="ar-SA"/>
        </w:rPr>
        <w:t xml:space="preserve">2. Устранение условий, </w:t>
      </w:r>
      <w:r>
        <w:rPr>
          <w:rFonts w:eastAsia="Times New Roman" w:cs="Times New Roman"/>
          <w:color w:val="000000"/>
          <w:spacing w:val="-2"/>
          <w:kern w:val="0"/>
          <w:sz w:val="28"/>
          <w:szCs w:val="22"/>
          <w:shd w:fill="FFFFFF" w:val="clear"/>
          <w:lang w:val="ru-RU" w:eastAsia="en-US" w:bidi="ar-SA"/>
        </w:rPr>
        <w:t>причин</w:t>
      </w:r>
      <w:r>
        <w:rPr>
          <w:rFonts w:eastAsia="Times New Roman" w:cs="Times New Roman"/>
          <w:color w:val="000000"/>
          <w:spacing w:val="-2"/>
          <w:kern w:val="0"/>
          <w:sz w:val="28"/>
          <w:szCs w:val="22"/>
          <w:shd w:fill="FFFFFF" w:val="clear"/>
          <w:lang w:val="ru-RU" w:eastAsia="en-US" w:bidi="ar-SA"/>
        </w:rPr>
        <w:t xml:space="preserve"> и факторов, способных привести к нарушениям обязательных требований и (или) причинению вреда (ущерба) охраняемым законом ценностям.</w:t>
      </w:r>
    </w:p>
    <w:p>
      <w:pPr>
        <w:pStyle w:val="Style18"/>
        <w:widowControl w:val="false"/>
        <w:suppressAutoHyphens w:val="true"/>
        <w:overflowPunct w:val="true"/>
        <w:bidi w:val="0"/>
        <w:spacing w:lineRule="auto" w:line="240" w:before="5" w:after="0"/>
        <w:ind w:left="567" w:right="113" w:firstLine="567"/>
        <w:jc w:val="both"/>
        <w:rPr>
          <w:color w:val="000000"/>
        </w:rPr>
      </w:pPr>
      <w:r>
        <w:rPr>
          <w:rFonts w:eastAsia="Times New Roman" w:cs="Times New Roman"/>
          <w:color w:val="000000"/>
          <w:spacing w:val="-2"/>
          <w:kern w:val="0"/>
          <w:sz w:val="28"/>
          <w:szCs w:val="22"/>
          <w:shd w:fill="FFFFFF" w:val="clear"/>
          <w:lang w:val="ru-RU" w:eastAsia="en-US" w:bidi="ar-SA"/>
        </w:rPr>
        <w:t>3.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>
      <w:pPr>
        <w:pStyle w:val="Style18"/>
        <w:widowControl w:val="false"/>
        <w:suppressAutoHyphens w:val="true"/>
        <w:overflowPunct w:val="true"/>
        <w:bidi w:val="0"/>
        <w:spacing w:lineRule="auto" w:line="240" w:before="5" w:after="0"/>
        <w:ind w:left="567" w:right="113" w:firstLine="567"/>
        <w:jc w:val="both"/>
        <w:rPr>
          <w:color w:val="000000"/>
        </w:rPr>
      </w:pPr>
      <w:r>
        <w:rPr>
          <w:rFonts w:eastAsia="Times New Roman" w:cs="Times New Roman"/>
          <w:color w:val="000000"/>
          <w:spacing w:val="-2"/>
          <w:kern w:val="0"/>
          <w:sz w:val="28"/>
          <w:szCs w:val="22"/>
          <w:u w:val="none"/>
          <w:shd w:fill="FFFFFF" w:val="clear"/>
          <w:lang w:val="ru-RU" w:eastAsia="en-US" w:bidi="ar-SA"/>
        </w:rPr>
        <w:t xml:space="preserve">4. Предупреждение нарушений обязательных требований </w:t>
      </w:r>
      <w:r>
        <w:rPr>
          <w:rFonts w:eastAsia="Times New Roman" w:cs="Times New Roman"/>
          <w:color w:val="000000"/>
          <w:spacing w:val="-2"/>
          <w:kern w:val="0"/>
          <w:sz w:val="28"/>
          <w:szCs w:val="22"/>
          <w:u w:val="none"/>
          <w:shd w:fill="FFFFFF" w:val="clear"/>
          <w:lang w:val="ru-RU" w:eastAsia="en-US" w:bidi="ar-SA"/>
        </w:rPr>
        <w:t>в</w:t>
      </w:r>
      <w:r>
        <w:rPr>
          <w:rFonts w:eastAsia="Times New Roman" w:cs="Times New Roman"/>
          <w:color w:val="000000"/>
          <w:spacing w:val="-2"/>
          <w:kern w:val="0"/>
          <w:sz w:val="28"/>
          <w:szCs w:val="22"/>
          <w:u w:val="none"/>
          <w:shd w:fill="FFFFFF" w:val="clear"/>
          <w:lang w:val="ru-RU" w:eastAsia="en-US" w:bidi="ar-SA"/>
        </w:rPr>
        <w:t xml:space="preserve"> сфере туристской индустрии на территории Республики Татарстан.</w:t>
      </w:r>
    </w:p>
    <w:p>
      <w:pPr>
        <w:pStyle w:val="Style18"/>
        <w:widowControl w:val="false"/>
        <w:suppressAutoHyphens w:val="true"/>
        <w:overflowPunct w:val="true"/>
        <w:bidi w:val="0"/>
        <w:spacing w:lineRule="auto" w:line="240" w:before="5" w:after="0"/>
        <w:ind w:left="567" w:right="113" w:firstLine="567"/>
        <w:jc w:val="both"/>
        <w:rPr>
          <w:color w:val="000000"/>
        </w:rPr>
      </w:pPr>
      <w:r>
        <w:rPr>
          <w:b w:val="false"/>
          <w:bCs w:val="false"/>
          <w:color w:val="000000"/>
          <w:spacing w:val="-2"/>
          <w:sz w:val="28"/>
          <w:u w:val="single"/>
          <w:shd w:fill="FFFFFF" w:val="clear"/>
        </w:rPr>
        <w:t>Для достижения поставленных целей устанавливаются следующие задачи реализации программы профилактики:</w:t>
      </w:r>
    </w:p>
    <w:p>
      <w:pPr>
        <w:pStyle w:val="Style18"/>
        <w:widowControl w:val="false"/>
        <w:suppressAutoHyphens w:val="true"/>
        <w:overflowPunct w:val="true"/>
        <w:bidi w:val="0"/>
        <w:spacing w:lineRule="auto" w:line="240" w:before="5" w:after="0"/>
        <w:ind w:left="567" w:right="113" w:firstLine="567"/>
        <w:jc w:val="both"/>
        <w:rPr>
          <w:color w:val="000000"/>
        </w:rPr>
      </w:pPr>
      <w:r>
        <w:rPr>
          <w:rFonts w:eastAsia="Times New Roman" w:cs="Times New Roman"/>
          <w:color w:val="000000"/>
          <w:spacing w:val="-2"/>
          <w:kern w:val="0"/>
          <w:sz w:val="28"/>
          <w:szCs w:val="22"/>
          <w:shd w:fill="FFFFFF" w:val="clear"/>
          <w:lang w:val="ru-RU" w:eastAsia="en-US" w:bidi="ar-SA"/>
        </w:rPr>
        <w:t>1. Выявление причин, факторов и условий, способствующих нарушению обязательных требований в сфере туристской индустрии, определение способов устранения или снижения рисков их возникновения.</w:t>
      </w:r>
    </w:p>
    <w:p>
      <w:pPr>
        <w:pStyle w:val="Style18"/>
        <w:widowControl w:val="false"/>
        <w:suppressAutoHyphens w:val="true"/>
        <w:overflowPunct w:val="true"/>
        <w:bidi w:val="0"/>
        <w:spacing w:lineRule="auto" w:line="240" w:before="5" w:after="0"/>
        <w:ind w:left="567" w:right="113" w:firstLine="567"/>
        <w:jc w:val="both"/>
        <w:rPr>
          <w:color w:val="000000"/>
        </w:rPr>
      </w:pPr>
      <w:r>
        <w:rPr>
          <w:rFonts w:eastAsia="Times New Roman" w:cs="Times New Roman"/>
          <w:color w:val="000000"/>
          <w:spacing w:val="-2"/>
          <w:kern w:val="0"/>
          <w:sz w:val="28"/>
          <w:szCs w:val="22"/>
          <w:shd w:fill="FFFFFF" w:val="clear"/>
          <w:lang w:val="ru-RU" w:eastAsia="en-US" w:bidi="ar-SA"/>
        </w:rPr>
        <w:t>2. Устранение причин, факторов и условий, способствующих нарушению обязательных требований в сфере туристской индустрии.</w:t>
      </w:r>
    </w:p>
    <w:p>
      <w:pPr>
        <w:pStyle w:val="Style18"/>
        <w:widowControl w:val="false"/>
        <w:suppressAutoHyphens w:val="true"/>
        <w:overflowPunct w:val="true"/>
        <w:bidi w:val="0"/>
        <w:spacing w:lineRule="auto" w:line="240" w:before="0" w:after="0"/>
        <w:ind w:left="567" w:right="113" w:firstLine="567"/>
        <w:jc w:val="both"/>
        <w:rPr>
          <w:color w:val="000000"/>
        </w:rPr>
      </w:pPr>
      <w:r>
        <w:rPr>
          <w:rFonts w:eastAsia="Times New Roman" w:cs="Times New Roman"/>
          <w:color w:val="000000"/>
          <w:spacing w:val="-2"/>
          <w:kern w:val="0"/>
          <w:sz w:val="28"/>
          <w:szCs w:val="22"/>
          <w:shd w:fill="FFFFFF" w:val="clear"/>
          <w:lang w:val="ru-RU" w:eastAsia="en-US" w:bidi="ar-SA"/>
        </w:rPr>
        <w:t>3. Повышение уровня правовой грамотности контролируемых лиц, в том числе путем обеспечения доступности информации об обязательных требованиях в сфере туристской индустрии и необходимых мерах по их исполнению.</w:t>
      </w:r>
    </w:p>
    <w:p>
      <w:pPr>
        <w:pStyle w:val="Style18"/>
        <w:widowControl w:val="false"/>
        <w:suppressAutoHyphens w:val="true"/>
        <w:overflowPunct w:val="true"/>
        <w:bidi w:val="0"/>
        <w:spacing w:lineRule="auto" w:line="240" w:before="0" w:after="0"/>
        <w:ind w:left="567" w:right="113" w:firstLine="567"/>
        <w:jc w:val="both"/>
        <w:rPr/>
      </w:pPr>
      <w:r>
        <w:rPr>
          <w:rFonts w:eastAsia="Times New Roman" w:cs="Times New Roman"/>
          <w:color w:val="000000"/>
          <w:spacing w:val="-2"/>
          <w:kern w:val="0"/>
          <w:sz w:val="28"/>
          <w:szCs w:val="22"/>
          <w:u w:val="none"/>
          <w:shd w:fill="FFFFFF" w:val="clear"/>
          <w:lang w:val="ru-RU" w:eastAsia="en-US" w:bidi="ar-SA"/>
        </w:rPr>
        <w:t>4. Создание системы консультирования контролируемых лиц, в том числе с использованием современных информационно-телекоммуникационных технологий.</w:t>
      </w:r>
    </w:p>
    <w:p>
      <w:pPr>
        <w:pStyle w:val="TableParagraph"/>
        <w:widowControl w:val="false"/>
        <w:tabs>
          <w:tab w:val="clear" w:pos="708"/>
          <w:tab w:val="left" w:pos="453" w:leader="none"/>
        </w:tabs>
        <w:spacing w:lineRule="auto" w:line="240" w:before="0" w:after="0"/>
        <w:ind w:left="13" w:right="1" w:hanging="0"/>
        <w:jc w:val="both"/>
        <w:rPr>
          <w:color w:val="000000"/>
          <w:sz w:val="28"/>
        </w:rPr>
      </w:pPr>
      <w:r>
        <w:rPr>
          <w:color w:val="000000"/>
          <w:sz w:val="28"/>
        </w:rPr>
      </w:r>
    </w:p>
    <w:p>
      <w:pPr>
        <w:pStyle w:val="1"/>
        <w:widowControl w:val="false"/>
        <w:numPr>
          <w:ilvl w:val="0"/>
          <w:numId w:val="0"/>
        </w:numPr>
        <w:suppressAutoHyphens w:val="true"/>
        <w:overflowPunct w:val="true"/>
        <w:bidi w:val="0"/>
        <w:spacing w:lineRule="auto" w:line="240" w:before="0" w:after="0"/>
        <w:ind w:left="624" w:right="283" w:hanging="0"/>
        <w:jc w:val="center"/>
        <w:rPr/>
      </w:pPr>
      <w:r>
        <w:rPr/>
        <w:t>Раздел</w:t>
      </w:r>
      <w:r>
        <w:rPr>
          <w:spacing w:val="-10"/>
        </w:rPr>
        <w:t xml:space="preserve"> </w:t>
      </w:r>
      <w:r>
        <w:rPr/>
        <w:t>3.</w:t>
      </w:r>
      <w:r>
        <w:rPr>
          <w:spacing w:val="-11"/>
        </w:rPr>
        <w:t xml:space="preserve"> </w:t>
      </w:r>
      <w:r>
        <w:rPr/>
        <w:t>Перечень</w:t>
      </w:r>
      <w:r>
        <w:rPr>
          <w:spacing w:val="-10"/>
        </w:rPr>
        <w:t xml:space="preserve"> </w:t>
      </w:r>
      <w:r>
        <w:rPr/>
        <w:t>профилактических</w:t>
      </w:r>
      <w:r>
        <w:rPr>
          <w:spacing w:val="-10"/>
        </w:rPr>
        <w:t xml:space="preserve"> </w:t>
      </w:r>
      <w:r>
        <w:rPr/>
        <w:t>мероприятий,</w:t>
      </w:r>
      <w:r>
        <w:rPr>
          <w:spacing w:val="-11"/>
        </w:rPr>
        <w:t xml:space="preserve"> </w:t>
      </w:r>
      <w:r>
        <w:rPr/>
        <w:t>сроки</w:t>
      </w:r>
      <w:r>
        <w:rPr>
          <w:spacing w:val="-10"/>
        </w:rPr>
        <w:t xml:space="preserve"> </w:t>
      </w:r>
      <w:r>
        <w:rPr/>
        <w:t>(периодичность)</w:t>
      </w:r>
      <w:r>
        <w:rPr>
          <w:spacing w:val="-11"/>
        </w:rPr>
        <w:t xml:space="preserve"> </w:t>
      </w:r>
      <w:r>
        <w:rPr/>
        <w:t xml:space="preserve">их </w:t>
      </w:r>
      <w:r>
        <w:rPr>
          <w:spacing w:val="-2"/>
        </w:rPr>
        <w:t>проведения</w:t>
      </w:r>
    </w:p>
    <w:p>
      <w:pPr>
        <w:pStyle w:val="1"/>
        <w:widowControl w:val="false"/>
        <w:numPr>
          <w:ilvl w:val="0"/>
          <w:numId w:val="0"/>
        </w:numPr>
        <w:suppressAutoHyphens w:val="true"/>
        <w:overflowPunct w:val="true"/>
        <w:bidi w:val="0"/>
        <w:spacing w:lineRule="auto" w:line="240" w:before="0" w:after="0"/>
        <w:ind w:left="1020" w:right="283" w:hanging="0"/>
        <w:jc w:val="center"/>
        <w:rPr/>
      </w:pPr>
      <w:r>
        <w:rPr/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08"/>
          <w:tab w:val="left" w:pos="1075" w:leader="none"/>
          <w:tab w:val="left" w:pos="1138" w:leader="none"/>
        </w:tabs>
        <w:suppressAutoHyphens w:val="true"/>
        <w:overflowPunct w:val="true"/>
        <w:bidi w:val="0"/>
        <w:spacing w:lineRule="auto" w:line="240" w:before="0" w:after="0"/>
        <w:ind w:left="567" w:right="113" w:firstLine="567"/>
        <w:contextualSpacing w:val="false"/>
        <w:jc w:val="both"/>
        <w:rPr/>
      </w:pPr>
      <w:r>
        <w:rPr>
          <w:rFonts w:eastAsia="Times New Roman" w:cs="Times New Roman"/>
          <w:color w:val="000000"/>
          <w:kern w:val="0"/>
          <w:sz w:val="28"/>
          <w:szCs w:val="28"/>
          <w:shd w:fill="FFFFFF" w:val="clear"/>
          <w:lang w:val="ru-RU" w:eastAsia="en-US" w:bidi="ar-SA"/>
        </w:rPr>
        <w:t>Постановлением Кабинета Министров Республики Татарстан от 01.03.2025 № 122 предусмотрено проведение следующих вид</w:t>
      </w:r>
      <w:r>
        <w:rPr>
          <w:rFonts w:eastAsia="Times New Roman" w:cs="Times New Roman"/>
          <w:color w:val="000000"/>
          <w:kern w:val="0"/>
          <w:sz w:val="28"/>
          <w:szCs w:val="28"/>
          <w:shd w:fill="FFFFFF" w:val="clear"/>
          <w:lang w:val="ru-RU" w:eastAsia="en-US" w:bidi="ar-SA"/>
        </w:rPr>
        <w:t>ов</w:t>
      </w:r>
      <w:r>
        <w:rPr>
          <w:rFonts w:eastAsia="Times New Roman" w:cs="Times New Roman"/>
          <w:color w:val="000000"/>
          <w:kern w:val="0"/>
          <w:sz w:val="28"/>
          <w:szCs w:val="28"/>
          <w:shd w:fill="FFFFFF" w:val="clear"/>
          <w:lang w:val="ru-RU" w:eastAsia="en-US" w:bidi="ar-SA"/>
        </w:rPr>
        <w:t xml:space="preserve"> профилактических мероприятий:</w:t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08"/>
          <w:tab w:val="left" w:pos="1075" w:leader="none"/>
          <w:tab w:val="left" w:pos="1138" w:leader="none"/>
        </w:tabs>
        <w:suppressAutoHyphens w:val="true"/>
        <w:overflowPunct w:val="true"/>
        <w:bidi w:val="0"/>
        <w:spacing w:lineRule="auto" w:line="240" w:before="0" w:after="0"/>
        <w:ind w:left="624" w:right="113" w:firstLine="567"/>
        <w:contextualSpacing w:val="false"/>
        <w:jc w:val="both"/>
        <w:rPr/>
      </w:pP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en-US" w:bidi="ar-SA"/>
        </w:rPr>
        <w:t>- информирование;</w:t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08"/>
          <w:tab w:val="left" w:pos="1075" w:leader="none"/>
          <w:tab w:val="left" w:pos="1138" w:leader="none"/>
        </w:tabs>
        <w:suppressAutoHyphens w:val="true"/>
        <w:overflowPunct w:val="true"/>
        <w:bidi w:val="0"/>
        <w:spacing w:lineRule="auto" w:line="240" w:before="0" w:after="0"/>
        <w:ind w:left="624" w:right="113" w:firstLine="567"/>
        <w:contextualSpacing w:val="false"/>
        <w:jc w:val="both"/>
        <w:rPr/>
      </w:pP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en-US" w:bidi="ar-SA"/>
        </w:rPr>
        <w:t>- обобщение правоприменительной практики;</w:t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08"/>
          <w:tab w:val="left" w:pos="1075" w:leader="none"/>
          <w:tab w:val="left" w:pos="1138" w:leader="none"/>
        </w:tabs>
        <w:suppressAutoHyphens w:val="true"/>
        <w:overflowPunct w:val="true"/>
        <w:bidi w:val="0"/>
        <w:spacing w:lineRule="auto" w:line="240" w:before="0" w:after="0"/>
        <w:ind w:left="624" w:right="113" w:firstLine="567"/>
        <w:contextualSpacing w:val="false"/>
        <w:jc w:val="both"/>
        <w:rPr/>
      </w:pP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en-US" w:bidi="ar-SA"/>
        </w:rPr>
        <w:t>- объявление предостережения о недопустимости нарушения обязательных требований;</w:t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08"/>
          <w:tab w:val="left" w:pos="1075" w:leader="none"/>
          <w:tab w:val="left" w:pos="1138" w:leader="none"/>
        </w:tabs>
        <w:suppressAutoHyphens w:val="true"/>
        <w:overflowPunct w:val="true"/>
        <w:bidi w:val="0"/>
        <w:spacing w:lineRule="auto" w:line="240" w:before="0" w:after="0"/>
        <w:ind w:left="624" w:right="113" w:firstLine="567"/>
        <w:contextualSpacing w:val="false"/>
        <w:jc w:val="both"/>
        <w:rPr/>
      </w:pP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en-US" w:bidi="ar-SA"/>
        </w:rPr>
        <w:t>- консультирование;</w:t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08"/>
          <w:tab w:val="left" w:pos="1075" w:leader="none"/>
          <w:tab w:val="left" w:pos="1138" w:leader="none"/>
        </w:tabs>
        <w:suppressAutoHyphens w:val="true"/>
        <w:overflowPunct w:val="true"/>
        <w:bidi w:val="0"/>
        <w:spacing w:lineRule="auto" w:line="240" w:before="0" w:after="0"/>
        <w:ind w:left="624" w:right="113" w:firstLine="567"/>
        <w:contextualSpacing w:val="false"/>
        <w:jc w:val="both"/>
        <w:rPr/>
      </w:pP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en-US" w:bidi="ar-SA"/>
        </w:rPr>
        <w:t>- профилактический визит.</w:t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08"/>
          <w:tab w:val="left" w:pos="1075" w:leader="none"/>
          <w:tab w:val="left" w:pos="1138" w:leader="none"/>
        </w:tabs>
        <w:suppressAutoHyphens w:val="true"/>
        <w:overflowPunct w:val="true"/>
        <w:bidi w:val="0"/>
        <w:spacing w:lineRule="auto" w:line="240" w:before="0" w:after="0"/>
        <w:ind w:left="567" w:right="113" w:firstLine="567"/>
        <w:contextualSpacing w:val="false"/>
        <w:jc w:val="both"/>
        <w:rPr/>
      </w:pP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en-US" w:bidi="ar-SA"/>
        </w:rPr>
        <w:t xml:space="preserve">Информирование контролируемых лиц по вопросам соблюдения обязательных требований осуществляется в соответствии с </w:t>
      </w:r>
      <w:r>
        <w:rPr>
          <w:rFonts w:eastAsia="Times New Roman" w:cs="Times New Roman"/>
          <w:color w:val="000000"/>
          <w:kern w:val="0"/>
          <w:sz w:val="28"/>
          <w:szCs w:val="22"/>
          <w:shd w:fill="FFFFFF" w:val="clear"/>
          <w:lang w:val="ru-RU" w:eastAsia="en-US" w:bidi="ar-SA"/>
        </w:rPr>
        <w:t>Федеральным законом от 31.07.2020 № 248-ФЗ «О государственном контроле (надзоре) и муниципальном контроле в Российской Федерации».</w:t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08"/>
          <w:tab w:val="left" w:pos="1075" w:leader="none"/>
          <w:tab w:val="left" w:pos="1138" w:leader="none"/>
        </w:tabs>
        <w:suppressAutoHyphens w:val="true"/>
        <w:overflowPunct w:val="true"/>
        <w:bidi w:val="0"/>
        <w:spacing w:lineRule="auto" w:line="240" w:before="0" w:after="0"/>
        <w:ind w:left="567" w:right="113" w:firstLine="567"/>
        <w:contextualSpacing w:val="false"/>
        <w:jc w:val="both"/>
        <w:rPr/>
      </w:pP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en-US" w:bidi="ar-SA"/>
        </w:rPr>
        <w:t>Обобщение правоприменительной оформляется ежегодно в виде доклада, не позднее 1 марта года, следующего за отчетным годом, утверждается приказом Госкомитета до 12 марта года, следующего за отчетным годом, и размещается на официальном сайте Госкомитета в сети «Интернет» не позднее трех рабочих дней со дня его утверждения.</w:t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08"/>
          <w:tab w:val="left" w:pos="1075" w:leader="none"/>
          <w:tab w:val="left" w:pos="1138" w:leader="none"/>
        </w:tabs>
        <w:suppressAutoHyphens w:val="true"/>
        <w:overflowPunct w:val="true"/>
        <w:bidi w:val="0"/>
        <w:spacing w:lineRule="auto" w:line="240" w:before="0" w:after="0"/>
        <w:ind w:left="567" w:right="113" w:firstLine="567"/>
        <w:contextualSpacing w:val="false"/>
        <w:jc w:val="both"/>
        <w:rPr/>
      </w:pP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en-US" w:bidi="ar-SA"/>
        </w:rPr>
        <w:t>Предостережение о недопустимости нарушения обязательных требований объявляется контролируемому лицу в случае наличия у Госкомитета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</w:t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08"/>
          <w:tab w:val="left" w:pos="1075" w:leader="none"/>
          <w:tab w:val="left" w:pos="1138" w:leader="none"/>
        </w:tabs>
        <w:suppressAutoHyphens w:val="true"/>
        <w:overflowPunct w:val="true"/>
        <w:bidi w:val="0"/>
        <w:spacing w:lineRule="auto" w:line="240" w:before="0" w:after="0"/>
        <w:ind w:left="567" w:right="113" w:firstLine="567"/>
        <w:contextualSpacing w:val="false"/>
        <w:jc w:val="both"/>
        <w:rPr/>
      </w:pP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en-US" w:bidi="ar-SA"/>
        </w:rPr>
        <w:t>Консультирование контролируемых лиц может осуществляться должностными лицами Госкомитета в письменной форме, в устной форме по телефону, посредством видео-конференц-связи, на личном приеме у должностных лиц Госкомитета, в ходе осуществления контрольного (надзорного) мероприятия.</w:t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08"/>
          <w:tab w:val="left" w:pos="1075" w:leader="none"/>
          <w:tab w:val="left" w:pos="1138" w:leader="none"/>
        </w:tabs>
        <w:suppressAutoHyphens w:val="true"/>
        <w:overflowPunct w:val="true"/>
        <w:bidi w:val="0"/>
        <w:spacing w:lineRule="auto" w:line="240" w:before="0" w:after="0"/>
        <w:ind w:left="567" w:right="113" w:firstLine="567"/>
        <w:contextualSpacing w:val="false"/>
        <w:jc w:val="both"/>
        <w:rPr/>
      </w:pP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en-US" w:bidi="ar-SA"/>
        </w:rPr>
        <w:t>Консультирование, в том числе письменное, осуществляется по следующим вопросам:</w:t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08"/>
          <w:tab w:val="left" w:pos="1075" w:leader="none"/>
          <w:tab w:val="left" w:pos="1138" w:leader="none"/>
        </w:tabs>
        <w:suppressAutoHyphens w:val="true"/>
        <w:overflowPunct w:val="true"/>
        <w:bidi w:val="0"/>
        <w:spacing w:lineRule="auto" w:line="240" w:before="0" w:after="0"/>
        <w:ind w:left="567" w:right="113" w:firstLine="567"/>
        <w:contextualSpacing w:val="false"/>
        <w:jc w:val="both"/>
        <w:rPr/>
      </w:pP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en-US" w:bidi="ar-SA"/>
        </w:rPr>
        <w:t>а) применение обязательных требований, соблюдение которых является предметом регионального государственного контроля (надзора);</w:t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08"/>
          <w:tab w:val="left" w:pos="1075" w:leader="none"/>
          <w:tab w:val="left" w:pos="1138" w:leader="none"/>
        </w:tabs>
        <w:suppressAutoHyphens w:val="true"/>
        <w:overflowPunct w:val="true"/>
        <w:bidi w:val="0"/>
        <w:spacing w:lineRule="auto" w:line="240" w:before="0" w:after="0"/>
        <w:ind w:left="567" w:right="113" w:firstLine="567"/>
        <w:contextualSpacing w:val="false"/>
        <w:jc w:val="both"/>
        <w:rPr/>
      </w:pP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en-US" w:bidi="ar-SA"/>
        </w:rPr>
        <w:t>б) необходимые организационные и (или) технические мероприятия, которые должны реализовать контролируемые лица для соблюдения обязательных требований, соблюдение которых является предметом регионального государственного контроля (надзора);</w:t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08"/>
          <w:tab w:val="left" w:pos="1075" w:leader="none"/>
          <w:tab w:val="left" w:pos="1138" w:leader="none"/>
        </w:tabs>
        <w:suppressAutoHyphens w:val="true"/>
        <w:overflowPunct w:val="true"/>
        <w:bidi w:val="0"/>
        <w:spacing w:lineRule="auto" w:line="240" w:before="0" w:after="0"/>
        <w:ind w:left="567" w:right="113" w:firstLine="567"/>
        <w:contextualSpacing w:val="false"/>
        <w:jc w:val="both"/>
        <w:rPr/>
      </w:pP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en-US" w:bidi="ar-SA"/>
        </w:rPr>
        <w:t>в) осуществление регионального государственного контроля (надзора).</w:t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08"/>
          <w:tab w:val="left" w:pos="1075" w:leader="none"/>
          <w:tab w:val="left" w:pos="1138" w:leader="none"/>
        </w:tabs>
        <w:suppressAutoHyphens w:val="true"/>
        <w:overflowPunct w:val="true"/>
        <w:bidi w:val="0"/>
        <w:spacing w:lineRule="auto" w:line="240" w:before="0" w:after="0"/>
        <w:ind w:left="567" w:right="113" w:firstLine="567"/>
        <w:contextualSpacing w:val="false"/>
        <w:jc w:val="both"/>
        <w:rPr/>
      </w:pP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en-US" w:bidi="ar-SA"/>
        </w:rPr>
        <w:t>Профилактический визит проводится в форме профилактической беседы должностными лицами Госкомитета по месту осуществления деятельности контролируемого лица либо путем использования видео-конференц-связи или мобильного приложения «Инспектор».</w:t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08"/>
          <w:tab w:val="left" w:pos="1075" w:leader="none"/>
          <w:tab w:val="left" w:pos="1138" w:leader="none"/>
        </w:tabs>
        <w:suppressAutoHyphens w:val="true"/>
        <w:overflowPunct w:val="true"/>
        <w:bidi w:val="0"/>
        <w:spacing w:lineRule="auto" w:line="240" w:before="0" w:after="0"/>
        <w:ind w:left="567" w:right="113" w:firstLine="567"/>
        <w:contextualSpacing w:val="false"/>
        <w:jc w:val="both"/>
        <w:rPr/>
      </w:pP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en-US" w:bidi="ar-SA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из числа требований, соблюдение которых включено в предмет регионального государственного контроля (надзора), а должностные лица Госкомитета осуществляют ознакомление с объектом контроля и проводят оценку уровня соблюдения контролируемым лицом обязательных требований.</w:t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08"/>
          <w:tab w:val="left" w:pos="1075" w:leader="none"/>
          <w:tab w:val="left" w:pos="1138" w:leader="none"/>
        </w:tabs>
        <w:suppressAutoHyphens w:val="true"/>
        <w:overflowPunct w:val="true"/>
        <w:bidi w:val="0"/>
        <w:spacing w:lineRule="auto" w:line="240" w:before="0" w:after="0"/>
        <w:ind w:left="567" w:right="113" w:firstLine="567"/>
        <w:contextualSpacing w:val="false"/>
        <w:jc w:val="both"/>
        <w:rPr/>
      </w:pPr>
      <w:r>
        <w:rPr>
          <w:shd w:fill="FFFFFF" w:val="clear"/>
        </w:rPr>
        <w:t>Ответственными за реализацию указанных мероприятий являются:</w:t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08"/>
          <w:tab w:val="left" w:pos="1075" w:leader="none"/>
          <w:tab w:val="left" w:pos="1138" w:leader="none"/>
        </w:tabs>
        <w:suppressAutoHyphens w:val="true"/>
        <w:overflowPunct w:val="true"/>
        <w:bidi w:val="0"/>
        <w:spacing w:lineRule="auto" w:line="240" w:before="0" w:after="0"/>
        <w:ind w:left="567" w:right="113" w:firstLine="567"/>
        <w:contextualSpacing w:val="false"/>
        <w:jc w:val="both"/>
        <w:rPr/>
      </w:pPr>
      <w:r>
        <w:rPr>
          <w:shd w:fill="FFFFFF" w:val="clear"/>
        </w:rPr>
        <w:t xml:space="preserve">1. </w:t>
      </w:r>
      <w:r>
        <w:rPr>
          <w:shd w:fill="FFFFFF" w:val="clear"/>
        </w:rPr>
        <w:t xml:space="preserve">ответственный </w:t>
      </w:r>
      <w:r>
        <w:rPr>
          <w:shd w:fill="FFFFFF" w:val="clear"/>
        </w:rPr>
        <w:t>заместитель председателя Госкомитета;</w:t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08"/>
          <w:tab w:val="left" w:pos="1075" w:leader="none"/>
          <w:tab w:val="left" w:pos="1138" w:leader="none"/>
        </w:tabs>
        <w:suppressAutoHyphens w:val="true"/>
        <w:overflowPunct w:val="true"/>
        <w:bidi w:val="0"/>
        <w:spacing w:lineRule="auto" w:line="240" w:before="0" w:after="0"/>
        <w:ind w:left="567" w:right="113" w:firstLine="567"/>
        <w:contextualSpacing w:val="false"/>
        <w:jc w:val="both"/>
        <w:rPr/>
      </w:pPr>
      <w:r>
        <w:rPr>
          <w:shd w:fill="FFFFFF" w:val="clear"/>
        </w:rPr>
        <w:t>2. сотрудники Госкомитета, должностными регламентами которых предусмотрена обязанность по осуществлению регионального государственного контроля (надзора).</w:t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08"/>
          <w:tab w:val="left" w:pos="1075" w:leader="none"/>
          <w:tab w:val="left" w:pos="1138" w:leader="none"/>
        </w:tabs>
        <w:suppressAutoHyphens w:val="true"/>
        <w:overflowPunct w:val="true"/>
        <w:bidi w:val="0"/>
        <w:spacing w:lineRule="auto" w:line="240" w:before="0" w:after="0"/>
        <w:ind w:left="567" w:right="113" w:firstLine="567"/>
        <w:contextualSpacing w:val="false"/>
        <w:jc w:val="both"/>
        <w:rPr/>
      </w:pPr>
      <w:r>
        <w:rPr/>
        <w:t>Реализация программы профилактики осуществляется путем исполнения профилактических мероприятий в соответствии с планом-графиком проведения профилактических мероприятий Госкомитета, направленных на предупреждение нарушения обязательных требований и предотвращение рисков причинения вреда (ущерба) охраняемым законом ценностям в сфере туристской индустрии на 2025 год.</w:t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08"/>
          <w:tab w:val="left" w:pos="1075" w:leader="none"/>
          <w:tab w:val="left" w:pos="1138" w:leader="none"/>
        </w:tabs>
        <w:suppressAutoHyphens w:val="true"/>
        <w:overflowPunct w:val="true"/>
        <w:bidi w:val="0"/>
        <w:spacing w:lineRule="auto" w:line="240" w:before="0" w:after="0"/>
        <w:ind w:left="567" w:right="113" w:firstLine="567"/>
        <w:contextualSpacing w:val="false"/>
        <w:jc w:val="both"/>
        <w:rPr/>
      </w:pPr>
      <w:r>
        <w:rPr/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08"/>
          <w:tab w:val="left" w:pos="1075" w:leader="none"/>
          <w:tab w:val="left" w:pos="1138" w:leader="none"/>
        </w:tabs>
        <w:suppressAutoHyphens w:val="true"/>
        <w:overflowPunct w:val="true"/>
        <w:bidi w:val="0"/>
        <w:spacing w:lineRule="auto" w:line="240" w:before="0" w:after="0"/>
        <w:ind w:left="567" w:right="113" w:firstLine="567"/>
        <w:contextualSpacing w:val="false"/>
        <w:jc w:val="both"/>
        <w:rPr/>
      </w:pPr>
      <w:r>
        <w:rPr/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08"/>
          <w:tab w:val="left" w:pos="1075" w:leader="none"/>
          <w:tab w:val="left" w:pos="1138" w:leader="none"/>
        </w:tabs>
        <w:suppressAutoHyphens w:val="true"/>
        <w:overflowPunct w:val="true"/>
        <w:bidi w:val="0"/>
        <w:spacing w:lineRule="auto" w:line="240" w:before="0" w:after="0"/>
        <w:ind w:left="567" w:right="113" w:firstLine="567"/>
        <w:contextualSpacing w:val="false"/>
        <w:jc w:val="both"/>
        <w:rPr/>
      </w:pPr>
      <w:r>
        <w:rPr/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08"/>
          <w:tab w:val="left" w:pos="1075" w:leader="none"/>
          <w:tab w:val="left" w:pos="1138" w:leader="none"/>
        </w:tabs>
        <w:suppressAutoHyphens w:val="true"/>
        <w:overflowPunct w:val="true"/>
        <w:bidi w:val="0"/>
        <w:spacing w:lineRule="auto" w:line="240" w:before="0" w:after="0"/>
        <w:ind w:left="567" w:right="113" w:firstLine="567"/>
        <w:contextualSpacing w:val="false"/>
        <w:jc w:val="center"/>
        <w:rPr/>
      </w:pPr>
      <w:r>
        <w:rPr/>
        <w:t>План-график проведения профилактических мероприятий на 2025 год</w:t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08"/>
          <w:tab w:val="left" w:pos="1075" w:leader="none"/>
          <w:tab w:val="left" w:pos="1138" w:leader="none"/>
        </w:tabs>
        <w:suppressAutoHyphens w:val="true"/>
        <w:overflowPunct w:val="true"/>
        <w:bidi w:val="0"/>
        <w:spacing w:lineRule="auto" w:line="240" w:before="0" w:after="0"/>
        <w:ind w:left="567" w:right="113" w:firstLine="567"/>
        <w:contextualSpacing w:val="false"/>
        <w:jc w:val="center"/>
        <w:rPr/>
      </w:pPr>
      <w:r>
        <w:rPr/>
      </w:r>
    </w:p>
    <w:tbl>
      <w:tblPr>
        <w:tblW w:w="10200" w:type="dxa"/>
        <w:jc w:val="left"/>
        <w:tblInd w:w="559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63"/>
        <w:gridCol w:w="2185"/>
        <w:gridCol w:w="2888"/>
        <w:gridCol w:w="2725"/>
        <w:gridCol w:w="1839"/>
      </w:tblGrid>
      <w:tr>
        <w:trPr/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4"/>
              <w:widowControl w:val="false"/>
              <w:suppressLineNumbers/>
              <w:suppressAutoHyphens w:val="true"/>
              <w:overflowPunct w:val="true"/>
              <w:bidi w:val="0"/>
              <w:spacing w:lineRule="auto" w:line="240" w:before="0" w:after="0"/>
              <w:ind w:left="57" w:right="0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>
            <w:pPr>
              <w:pStyle w:val="Style24"/>
              <w:widowControl w:val="false"/>
              <w:suppressLineNumbers/>
              <w:suppressAutoHyphens w:val="true"/>
              <w:overflowPunct w:val="true"/>
              <w:bidi w:val="0"/>
              <w:spacing w:lineRule="auto" w:line="240" w:before="0" w:after="0"/>
              <w:ind w:left="57" w:right="0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2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4"/>
              <w:widowControl w:val="false"/>
              <w:suppressLineNumbers/>
              <w:suppressAutoHyphens w:val="true"/>
              <w:overflowPunct w:val="true"/>
              <w:bidi w:val="0"/>
              <w:spacing w:lineRule="auto" w:line="240" w:before="0" w:after="0"/>
              <w:ind w:left="113" w:right="0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2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4"/>
              <w:widowControl w:val="false"/>
              <w:suppressLineNumbers/>
              <w:suppressAutoHyphens w:val="true"/>
              <w:overflowPunct w:val="true"/>
              <w:bidi w:val="0"/>
              <w:spacing w:lineRule="auto" w:line="240" w:before="0" w:after="0"/>
              <w:ind w:left="57" w:right="0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Срок проведения (периодичность)</w:t>
            </w:r>
          </w:p>
        </w:tc>
        <w:tc>
          <w:tcPr>
            <w:tcW w:w="2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4"/>
              <w:widowControl w:val="false"/>
              <w:suppressLineNumbers/>
              <w:suppressAutoHyphens w:val="true"/>
              <w:overflowPunct w:val="true"/>
              <w:bidi w:val="0"/>
              <w:spacing w:lineRule="auto" w:line="240" w:before="0" w:after="0"/>
              <w:ind w:left="0" w:right="0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Форма проведения мероприятия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4"/>
              <w:widowControl w:val="false"/>
              <w:suppressLineNumbers/>
              <w:suppressAutoHyphens w:val="true"/>
              <w:overflowPunct w:val="true"/>
              <w:bidi w:val="0"/>
              <w:spacing w:lineRule="auto" w:line="240" w:before="0" w:after="0"/>
              <w:ind w:left="0" w:right="0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Структурное подразделение, ответственное за исполнение</w:t>
            </w:r>
          </w:p>
          <w:p>
            <w:pPr>
              <w:pStyle w:val="Style24"/>
              <w:widowControl w:val="false"/>
              <w:suppressLineNumbers/>
              <w:suppressAutoHyphens w:val="true"/>
              <w:overflowPunct w:val="true"/>
              <w:bidi w:val="0"/>
              <w:spacing w:lineRule="auto" w:line="240" w:before="0" w:after="0"/>
              <w:ind w:left="113" w:right="0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4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1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4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Информирование </w:t>
            </w:r>
          </w:p>
          <w:p>
            <w:pPr>
              <w:pStyle w:val="Style24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8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4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Постоянно. Актуализация при внесении соответствующих изменений в законодательство Российской Федерации</w:t>
            </w:r>
          </w:p>
        </w:tc>
        <w:tc>
          <w:tcPr>
            <w:tcW w:w="27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4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Разме</w:t>
            </w:r>
            <w:r>
              <w:rPr>
                <w:color w:val="000000"/>
                <w:sz w:val="22"/>
                <w:szCs w:val="22"/>
                <w:shd w:fill="FFFFFF" w:val="clear"/>
              </w:rPr>
              <w:t>щение информации на официальном сайте Госкомитета в информационно-телекоммуникационной сети «Интернет»</w:t>
            </w:r>
          </w:p>
        </w:tc>
        <w:tc>
          <w:tcPr>
            <w:tcW w:w="18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4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государственного регулирования туристской деятельности</w:t>
            </w:r>
          </w:p>
        </w:tc>
      </w:tr>
      <w:tr>
        <w:trPr/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4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1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4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Обобщение правоприменительной практики</w:t>
            </w:r>
          </w:p>
        </w:tc>
        <w:tc>
          <w:tcPr>
            <w:tcW w:w="28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4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Ежегодно до 1 марта года, следующего за отчетным</w:t>
            </w:r>
          </w:p>
        </w:tc>
        <w:tc>
          <w:tcPr>
            <w:tcW w:w="27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4"/>
              <w:widowControl w:val="false"/>
              <w:jc w:val="left"/>
              <w:rPr/>
            </w:pPr>
            <w:r>
              <w:rPr>
                <w:sz w:val="22"/>
                <w:szCs w:val="22"/>
              </w:rPr>
              <w:t>Разме</w:t>
            </w:r>
            <w:r>
              <w:rPr>
                <w:color w:val="000000"/>
                <w:sz w:val="22"/>
                <w:szCs w:val="22"/>
                <w:shd w:fill="FFFFFF" w:val="clear"/>
              </w:rPr>
              <w:t>щение на официальном сайте Госкомитета в инф</w:t>
            </w: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shd w:fill="FFFFFF" w:val="clear"/>
                <w:lang w:val="ru-RU" w:eastAsia="ru-RU" w:bidi="ar-SA"/>
              </w:rPr>
              <w:t>ормационно-телекоммуникационной сети «Интернет» доклада о результатах обобщения правоприменительной практики</w:t>
            </w:r>
          </w:p>
        </w:tc>
        <w:tc>
          <w:tcPr>
            <w:tcW w:w="18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4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государственного регулирования туристской деятельности</w:t>
            </w:r>
          </w:p>
        </w:tc>
      </w:tr>
      <w:tr>
        <w:trPr/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4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1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Объявление предостережения о недопустимости нарушения обязательных требований</w:t>
            </w:r>
          </w:p>
        </w:tc>
        <w:tc>
          <w:tcPr>
            <w:tcW w:w="28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shd w:fill="FFFFFF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shd w:fill="FFFFFF" w:val="clear"/>
                <w:lang w:val="ru-RU" w:eastAsia="ru-RU" w:bidi="ar-SA"/>
              </w:rPr>
              <w:t>В случае наличия у Госкомитета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27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4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Объявление предостережения</w:t>
            </w:r>
          </w:p>
        </w:tc>
        <w:tc>
          <w:tcPr>
            <w:tcW w:w="18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4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государственного регулирования туристской деятельности</w:t>
            </w:r>
          </w:p>
        </w:tc>
      </w:tr>
      <w:tr>
        <w:trPr/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4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1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4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Консультирование</w:t>
            </w:r>
          </w:p>
        </w:tc>
        <w:tc>
          <w:tcPr>
            <w:tcW w:w="28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4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мере необходимости</w:t>
            </w:r>
          </w:p>
        </w:tc>
        <w:tc>
          <w:tcPr>
            <w:tcW w:w="27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widowControl w:val="false"/>
              <w:tabs>
                <w:tab w:val="clear" w:pos="708"/>
                <w:tab w:val="left" w:pos="1075" w:leader="none"/>
                <w:tab w:val="left" w:pos="1138" w:leader="none"/>
              </w:tabs>
              <w:suppressAutoHyphens w:val="true"/>
              <w:overflowPunct w:val="true"/>
              <w:bidi w:val="0"/>
              <w:spacing w:lineRule="auto" w:line="240" w:before="0" w:after="0"/>
              <w:ind w:left="0" w:right="113" w:hanging="0"/>
              <w:contextualSpacing w:val="false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shd w:fill="FFFFFF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shd w:fill="FFFFFF" w:val="clear"/>
                <w:lang w:val="ru-RU" w:eastAsia="ru-RU" w:bidi="ar-SA"/>
              </w:rPr>
              <w:t xml:space="preserve">Осуществляется в  письменной форме, в устной форме по телефону, посредством видео-конференц-связи, на личном приеме у должностных лиц Госкомитета, в ходе проведения профилактического визита </w:t>
            </w:r>
          </w:p>
        </w:tc>
        <w:tc>
          <w:tcPr>
            <w:tcW w:w="18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4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государственного регулирования туристской деятельности</w:t>
            </w:r>
          </w:p>
        </w:tc>
      </w:tr>
      <w:tr>
        <w:trPr/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4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1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4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Профилактический визит</w:t>
            </w:r>
          </w:p>
        </w:tc>
        <w:tc>
          <w:tcPr>
            <w:tcW w:w="28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4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</w:t>
            </w:r>
            <w:r>
              <w:rPr>
                <w:sz w:val="22"/>
                <w:szCs w:val="22"/>
              </w:rPr>
              <w:t xml:space="preserve">е </w:t>
            </w:r>
            <w:r>
              <w:rPr>
                <w:sz w:val="22"/>
                <w:szCs w:val="22"/>
              </w:rPr>
              <w:t>одного года с момента начала осуществления контролируемого вида деятельности, по инициативе контролируемого лица</w:t>
            </w:r>
          </w:p>
        </w:tc>
        <w:tc>
          <w:tcPr>
            <w:tcW w:w="27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widowControl w:val="false"/>
              <w:tabs>
                <w:tab w:val="clear" w:pos="708"/>
                <w:tab w:val="left" w:pos="1075" w:leader="none"/>
                <w:tab w:val="left" w:pos="1138" w:leader="none"/>
              </w:tabs>
              <w:suppressAutoHyphens w:val="true"/>
              <w:overflowPunct w:val="true"/>
              <w:bidi w:val="0"/>
              <w:spacing w:lineRule="auto" w:line="240" w:before="0" w:after="0"/>
              <w:ind w:left="0" w:right="113" w:hanging="0"/>
              <w:contextualSpacing w:val="false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Профилактическая беседа по месту осуществления деятельности контролируемого лица либо путем использования видео-конференц-связи или мобильного приложения «Инспектор»</w:t>
            </w:r>
          </w:p>
        </w:tc>
        <w:tc>
          <w:tcPr>
            <w:tcW w:w="18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4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государственного регулирования туристской деятельности</w:t>
            </w:r>
          </w:p>
        </w:tc>
      </w:tr>
    </w:tbl>
    <w:p>
      <w:pPr>
        <w:pStyle w:val="ListParagraph"/>
        <w:widowControl w:val="false"/>
        <w:numPr>
          <w:ilvl w:val="0"/>
          <w:numId w:val="0"/>
        </w:numPr>
        <w:tabs>
          <w:tab w:val="clear" w:pos="708"/>
          <w:tab w:val="left" w:pos="1075" w:leader="none"/>
          <w:tab w:val="left" w:pos="1138" w:leader="none"/>
        </w:tabs>
        <w:suppressAutoHyphens w:val="true"/>
        <w:overflowPunct w:val="true"/>
        <w:bidi w:val="0"/>
        <w:spacing w:lineRule="auto" w:line="240" w:before="0" w:after="0"/>
        <w:ind w:left="567" w:right="113" w:firstLine="567"/>
        <w:contextualSpacing w:val="false"/>
        <w:jc w:val="both"/>
        <w:rPr>
          <w:spacing w:val="-2"/>
        </w:rPr>
      </w:pPr>
      <w:r>
        <w:rPr>
          <w:spacing w:val="-2"/>
        </w:rPr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08"/>
          <w:tab w:val="left" w:pos="1075" w:leader="none"/>
          <w:tab w:val="left" w:pos="1138" w:leader="none"/>
        </w:tabs>
        <w:suppressAutoHyphens w:val="true"/>
        <w:overflowPunct w:val="true"/>
        <w:bidi w:val="0"/>
        <w:spacing w:lineRule="auto" w:line="240" w:before="0" w:after="0"/>
        <w:ind w:left="567" w:right="113" w:firstLine="567"/>
        <w:contextualSpacing w:val="false"/>
        <w:jc w:val="both"/>
        <w:rPr>
          <w:spacing w:val="-2"/>
        </w:rPr>
      </w:pPr>
      <w:r>
        <w:rPr>
          <w:spacing w:val="-2"/>
        </w:rPr>
      </w:r>
    </w:p>
    <w:p>
      <w:pPr>
        <w:pStyle w:val="1"/>
        <w:widowControl/>
        <w:numPr>
          <w:ilvl w:val="0"/>
          <w:numId w:val="0"/>
        </w:numPr>
        <w:suppressAutoHyphens w:val="true"/>
        <w:overflowPunct w:val="true"/>
        <w:bidi w:val="0"/>
        <w:spacing w:lineRule="auto" w:line="240" w:before="0" w:after="0"/>
        <w:ind w:left="510" w:right="0" w:hanging="0"/>
        <w:jc w:val="center"/>
        <w:rPr/>
      </w:pPr>
      <w:r>
        <w:rPr/>
        <w:t>Раздел</w:t>
      </w:r>
      <w:r>
        <w:rPr>
          <w:spacing w:val="-11"/>
        </w:rPr>
        <w:t xml:space="preserve"> </w:t>
      </w:r>
      <w:r>
        <w:rPr/>
        <w:t>4.</w:t>
      </w:r>
      <w:r>
        <w:rPr>
          <w:spacing w:val="-12"/>
        </w:rPr>
        <w:t xml:space="preserve"> </w:t>
      </w:r>
      <w:r>
        <w:rPr/>
        <w:t>Показатели</w:t>
      </w:r>
      <w:r>
        <w:rPr>
          <w:spacing w:val="-11"/>
        </w:rPr>
        <w:t xml:space="preserve"> </w:t>
      </w:r>
      <w:r>
        <w:rPr/>
        <w:t>результативности</w:t>
      </w:r>
      <w:r>
        <w:rPr>
          <w:spacing w:val="-11"/>
        </w:rPr>
        <w:t xml:space="preserve"> </w:t>
      </w:r>
      <w:r>
        <w:rPr/>
        <w:t>и</w:t>
      </w:r>
      <w:r>
        <w:rPr>
          <w:spacing w:val="-11"/>
        </w:rPr>
        <w:t xml:space="preserve"> </w:t>
      </w:r>
      <w:r>
        <w:rPr/>
        <w:t>эффективности</w:t>
      </w:r>
      <w:r>
        <w:rPr>
          <w:spacing w:val="-11"/>
        </w:rPr>
        <w:t xml:space="preserve"> </w:t>
      </w:r>
      <w:r>
        <w:rPr/>
        <w:t xml:space="preserve">программы </w:t>
      </w:r>
      <w:r>
        <w:rPr>
          <w:spacing w:val="-2"/>
        </w:rPr>
        <w:t>профилактики</w:t>
      </w:r>
    </w:p>
    <w:p>
      <w:pPr>
        <w:pStyle w:val="ListParagraph"/>
        <w:widowControl w:val="false"/>
        <w:tabs>
          <w:tab w:val="clear" w:pos="708"/>
          <w:tab w:val="left" w:pos="1556" w:leader="none"/>
        </w:tabs>
        <w:suppressAutoHyphens w:val="true"/>
        <w:overflowPunct w:val="true"/>
        <w:bidi w:val="0"/>
        <w:spacing w:lineRule="auto" w:line="240" w:before="1" w:after="0"/>
        <w:ind w:left="567" w:right="113" w:firstLine="567"/>
        <w:contextualSpacing w:val="false"/>
        <w:jc w:val="both"/>
        <w:rPr>
          <w:spacing w:val="-2"/>
          <w:sz w:val="28"/>
          <w:shd w:fill="FFFFFF" w:val="clear"/>
        </w:rPr>
      </w:pPr>
      <w:r>
        <w:rPr>
          <w:spacing w:val="-2"/>
          <w:sz w:val="28"/>
          <w:shd w:fill="FFFFFF" w:val="clear"/>
        </w:rPr>
      </w:r>
    </w:p>
    <w:p>
      <w:pPr>
        <w:pStyle w:val="ListParagraph"/>
        <w:widowControl w:val="false"/>
        <w:tabs>
          <w:tab w:val="clear" w:pos="708"/>
          <w:tab w:val="left" w:pos="1556" w:leader="none"/>
        </w:tabs>
        <w:suppressAutoHyphens w:val="true"/>
        <w:overflowPunct w:val="true"/>
        <w:bidi w:val="0"/>
        <w:spacing w:lineRule="auto" w:line="240" w:before="1" w:after="0"/>
        <w:ind w:left="567" w:right="113" w:firstLine="567"/>
        <w:contextualSpacing w:val="false"/>
        <w:jc w:val="both"/>
        <w:rPr/>
      </w:pPr>
      <w:r>
        <w:rPr>
          <w:spacing w:val="-2"/>
          <w:sz w:val="28"/>
          <w:shd w:fill="FFFFFF" w:val="clear"/>
        </w:rPr>
        <w:t>Индикативными показателями регионального государственного контроля (надзора) в сфере туристской индустрии являются:</w:t>
      </w:r>
    </w:p>
    <w:p>
      <w:pPr>
        <w:pStyle w:val="ListParagraph"/>
        <w:widowControl w:val="false"/>
        <w:tabs>
          <w:tab w:val="clear" w:pos="708"/>
          <w:tab w:val="left" w:pos="1556" w:leader="none"/>
        </w:tabs>
        <w:suppressAutoHyphens w:val="true"/>
        <w:overflowPunct w:val="true"/>
        <w:bidi w:val="0"/>
        <w:spacing w:lineRule="auto" w:line="240" w:before="1" w:after="0"/>
        <w:ind w:left="567" w:right="113" w:firstLine="567"/>
        <w:contextualSpacing w:val="false"/>
        <w:jc w:val="both"/>
        <w:rPr/>
      </w:pPr>
      <w:r>
        <w:rPr>
          <w:spacing w:val="-2"/>
          <w:sz w:val="28"/>
          <w:shd w:fill="FFFFFF" w:val="clear"/>
        </w:rPr>
        <w:t>1. количество внеплановых контрольных (надзорных) мероприятий, проведенных за отчетный период;</w:t>
      </w:r>
    </w:p>
    <w:p>
      <w:pPr>
        <w:pStyle w:val="ListParagraph"/>
        <w:widowControl w:val="false"/>
        <w:tabs>
          <w:tab w:val="clear" w:pos="708"/>
          <w:tab w:val="left" w:pos="1556" w:leader="none"/>
        </w:tabs>
        <w:suppressAutoHyphens w:val="true"/>
        <w:overflowPunct w:val="true"/>
        <w:bidi w:val="0"/>
        <w:spacing w:lineRule="auto" w:line="240" w:before="1" w:after="0"/>
        <w:ind w:left="567" w:right="113" w:firstLine="567"/>
        <w:contextualSpacing w:val="false"/>
        <w:jc w:val="both"/>
        <w:rPr/>
      </w:pPr>
      <w:r>
        <w:rPr>
          <w:spacing w:val="-2"/>
          <w:sz w:val="28"/>
          <w:shd w:fill="FFFFFF" w:val="clear"/>
        </w:rPr>
        <w:t>2. количество внеплановых контрольных (надзорных) мероприятий, проведенных на основании выявления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параметров, за отчетный период;</w:t>
      </w:r>
    </w:p>
    <w:p>
      <w:pPr>
        <w:pStyle w:val="ListParagraph"/>
        <w:widowControl w:val="false"/>
        <w:tabs>
          <w:tab w:val="clear" w:pos="708"/>
          <w:tab w:val="left" w:pos="1556" w:leader="none"/>
        </w:tabs>
        <w:suppressAutoHyphens w:val="true"/>
        <w:overflowPunct w:val="true"/>
        <w:bidi w:val="0"/>
        <w:spacing w:lineRule="auto" w:line="240" w:before="1" w:after="0"/>
        <w:ind w:left="567" w:right="113" w:firstLine="567"/>
        <w:contextualSpacing w:val="false"/>
        <w:jc w:val="both"/>
        <w:rPr/>
      </w:pPr>
      <w:r>
        <w:rPr>
          <w:spacing w:val="-2"/>
          <w:sz w:val="28"/>
          <w:shd w:fill="FFFFFF" w:val="clear"/>
        </w:rPr>
        <w:t>3. общее количество контрольных (надзорных) мероприятий с взаимодействием, проведенных за отчетный период;</w:t>
      </w:r>
    </w:p>
    <w:p>
      <w:pPr>
        <w:pStyle w:val="ListParagraph"/>
        <w:widowControl w:val="false"/>
        <w:tabs>
          <w:tab w:val="clear" w:pos="708"/>
          <w:tab w:val="left" w:pos="1556" w:leader="none"/>
        </w:tabs>
        <w:suppressAutoHyphens w:val="true"/>
        <w:overflowPunct w:val="true"/>
        <w:bidi w:val="0"/>
        <w:spacing w:lineRule="auto" w:line="240" w:before="1" w:after="0"/>
        <w:ind w:left="567" w:right="113" w:firstLine="567"/>
        <w:contextualSpacing w:val="false"/>
        <w:jc w:val="both"/>
        <w:rPr/>
      </w:pPr>
      <w:r>
        <w:rPr>
          <w:spacing w:val="-2"/>
          <w:sz w:val="28"/>
          <w:shd w:fill="FFFFFF" w:val="clear"/>
        </w:rPr>
        <w:t>4. количество контрольных (надзорных) мероприятий с взаимодействием по каждому виду контрольных (надзорных) мероприятий, проведенных за отчетный период;</w:t>
      </w:r>
    </w:p>
    <w:p>
      <w:pPr>
        <w:pStyle w:val="ListParagraph"/>
        <w:widowControl w:val="false"/>
        <w:tabs>
          <w:tab w:val="clear" w:pos="708"/>
          <w:tab w:val="left" w:pos="1556" w:leader="none"/>
        </w:tabs>
        <w:suppressAutoHyphens w:val="true"/>
        <w:overflowPunct w:val="true"/>
        <w:bidi w:val="0"/>
        <w:spacing w:lineRule="auto" w:line="240" w:before="1" w:after="0"/>
        <w:ind w:left="567" w:right="113" w:firstLine="567"/>
        <w:contextualSpacing w:val="false"/>
        <w:jc w:val="both"/>
        <w:rPr/>
      </w:pPr>
      <w:r>
        <w:rPr>
          <w:spacing w:val="-2"/>
          <w:sz w:val="28"/>
          <w:shd w:fill="FFFFFF" w:val="clear"/>
        </w:rPr>
        <w:t>5. количество контрольных (надзорных) мероприятий, проведенных с использованием средств дистанционного взаимодействия, за отчетный период;</w:t>
      </w:r>
    </w:p>
    <w:p>
      <w:pPr>
        <w:pStyle w:val="ListParagraph"/>
        <w:widowControl w:val="false"/>
        <w:tabs>
          <w:tab w:val="clear" w:pos="708"/>
          <w:tab w:val="left" w:pos="1556" w:leader="none"/>
        </w:tabs>
        <w:suppressAutoHyphens w:val="true"/>
        <w:overflowPunct w:val="true"/>
        <w:bidi w:val="0"/>
        <w:spacing w:lineRule="auto" w:line="240" w:before="1" w:after="0"/>
        <w:ind w:left="567" w:right="113" w:firstLine="567"/>
        <w:contextualSpacing w:val="false"/>
        <w:jc w:val="both"/>
        <w:rPr>
          <w:color w:val="000000"/>
        </w:rPr>
      </w:pPr>
      <w:r>
        <w:rPr>
          <w:color w:val="000000"/>
          <w:spacing w:val="-2"/>
          <w:sz w:val="28"/>
          <w:shd w:fill="FFFFFF" w:val="clear"/>
        </w:rPr>
        <w:t>6. количество обязательных профилактических визитов, проведенных за отчетный период;</w:t>
      </w:r>
    </w:p>
    <w:p>
      <w:pPr>
        <w:pStyle w:val="ListParagraph"/>
        <w:widowControl w:val="false"/>
        <w:tabs>
          <w:tab w:val="clear" w:pos="708"/>
          <w:tab w:val="left" w:pos="1556" w:leader="none"/>
        </w:tabs>
        <w:suppressAutoHyphens w:val="true"/>
        <w:overflowPunct w:val="true"/>
        <w:bidi w:val="0"/>
        <w:spacing w:lineRule="auto" w:line="240" w:before="1" w:after="0"/>
        <w:ind w:left="567" w:right="113" w:firstLine="567"/>
        <w:contextualSpacing w:val="false"/>
        <w:jc w:val="both"/>
        <w:rPr>
          <w:color w:val="000000"/>
        </w:rPr>
      </w:pPr>
      <w:r>
        <w:rPr>
          <w:color w:val="000000"/>
          <w:spacing w:val="-2"/>
          <w:sz w:val="28"/>
          <w:shd w:fill="FFFFFF" w:val="clear"/>
        </w:rPr>
        <w:t>7. количество предостережений о недопустимости нарушения обязательных требований, объявленных за отчетный период;</w:t>
      </w:r>
    </w:p>
    <w:p>
      <w:pPr>
        <w:pStyle w:val="ListParagraph"/>
        <w:widowControl w:val="false"/>
        <w:tabs>
          <w:tab w:val="clear" w:pos="708"/>
          <w:tab w:val="left" w:pos="1556" w:leader="none"/>
        </w:tabs>
        <w:suppressAutoHyphens w:val="true"/>
        <w:overflowPunct w:val="true"/>
        <w:bidi w:val="0"/>
        <w:spacing w:lineRule="auto" w:line="240" w:before="1" w:after="0"/>
        <w:ind w:left="567" w:right="113" w:firstLine="567"/>
        <w:contextualSpacing w:val="false"/>
        <w:jc w:val="both"/>
        <w:rPr/>
      </w:pPr>
      <w:r>
        <w:rPr>
          <w:spacing w:val="-2"/>
          <w:sz w:val="28"/>
          <w:shd w:fill="FFFFFF" w:val="clear"/>
        </w:rPr>
        <w:t>8. количество контрольных (надзорных) мероприятий, по результатам которых выявлены нарушения обязательных требований, за отчетный период;</w:t>
      </w:r>
    </w:p>
    <w:p>
      <w:pPr>
        <w:pStyle w:val="ListParagraph"/>
        <w:widowControl w:val="false"/>
        <w:tabs>
          <w:tab w:val="clear" w:pos="708"/>
          <w:tab w:val="left" w:pos="1556" w:leader="none"/>
        </w:tabs>
        <w:suppressAutoHyphens w:val="true"/>
        <w:overflowPunct w:val="true"/>
        <w:bidi w:val="0"/>
        <w:spacing w:lineRule="auto" w:line="240" w:before="1" w:after="0"/>
        <w:ind w:left="567" w:right="113" w:firstLine="567"/>
        <w:contextualSpacing w:val="false"/>
        <w:jc w:val="both"/>
        <w:rPr/>
      </w:pPr>
      <w:r>
        <w:rPr>
          <w:spacing w:val="-2"/>
          <w:sz w:val="28"/>
          <w:shd w:fill="FFFFFF" w:val="clear"/>
        </w:rPr>
        <w:t>9. количество контрольных (надзорных) мероприятий, по итогам которых возбуждены дела об административных правонарушениях, за отчетный период;</w:t>
      </w:r>
    </w:p>
    <w:p>
      <w:pPr>
        <w:pStyle w:val="ListParagraph"/>
        <w:widowControl w:val="false"/>
        <w:tabs>
          <w:tab w:val="clear" w:pos="708"/>
          <w:tab w:val="left" w:pos="1556" w:leader="none"/>
        </w:tabs>
        <w:suppressAutoHyphens w:val="true"/>
        <w:overflowPunct w:val="true"/>
        <w:bidi w:val="0"/>
        <w:spacing w:lineRule="auto" w:line="240" w:before="1" w:after="0"/>
        <w:ind w:left="567" w:right="113" w:firstLine="567"/>
        <w:contextualSpacing w:val="false"/>
        <w:jc w:val="both"/>
        <w:rPr/>
      </w:pPr>
      <w:r>
        <w:rPr>
          <w:spacing w:val="-2"/>
          <w:sz w:val="28"/>
          <w:shd w:fill="FFFFFF" w:val="clear"/>
        </w:rPr>
        <w:t>10. сумма административных штрафов, наложенных по результатам контрольных (надзорных) мероприятий, за отчетный период;</w:t>
      </w:r>
    </w:p>
    <w:p>
      <w:pPr>
        <w:pStyle w:val="ListParagraph"/>
        <w:widowControl w:val="false"/>
        <w:tabs>
          <w:tab w:val="clear" w:pos="708"/>
          <w:tab w:val="left" w:pos="1556" w:leader="none"/>
        </w:tabs>
        <w:suppressAutoHyphens w:val="true"/>
        <w:overflowPunct w:val="true"/>
        <w:bidi w:val="0"/>
        <w:spacing w:lineRule="auto" w:line="240" w:before="1" w:after="0"/>
        <w:ind w:left="567" w:right="113" w:firstLine="567"/>
        <w:contextualSpacing w:val="false"/>
        <w:jc w:val="both"/>
        <w:rPr/>
      </w:pPr>
      <w:r>
        <w:rPr>
          <w:spacing w:val="-2"/>
          <w:sz w:val="28"/>
          <w:shd w:fill="FFFFFF" w:val="clear"/>
        </w:rPr>
        <w:t>11. количество направленных в органы прокуратуры заявлений о согласовании проведения контрольных (надзорных) мероприятий, за отчетный период;</w:t>
      </w:r>
    </w:p>
    <w:p>
      <w:pPr>
        <w:pStyle w:val="ListParagraph"/>
        <w:widowControl w:val="false"/>
        <w:tabs>
          <w:tab w:val="clear" w:pos="708"/>
          <w:tab w:val="left" w:pos="1556" w:leader="none"/>
        </w:tabs>
        <w:suppressAutoHyphens w:val="true"/>
        <w:overflowPunct w:val="true"/>
        <w:bidi w:val="0"/>
        <w:spacing w:lineRule="auto" w:line="240" w:before="1" w:after="0"/>
        <w:ind w:left="567" w:right="113" w:firstLine="567"/>
        <w:contextualSpacing w:val="false"/>
        <w:jc w:val="both"/>
        <w:rPr/>
      </w:pPr>
      <w:r>
        <w:rPr>
          <w:spacing w:val="-2"/>
          <w:sz w:val="28"/>
          <w:shd w:fill="FFFFFF" w:val="clear"/>
        </w:rPr>
        <w:t>12. количество направленных в органы прокуратуры заявлений о согласовании проведения контрольных (надзорных) мероприятий, по которым органами прокуратуры отказано в согласовании, за отчетный период;</w:t>
      </w:r>
    </w:p>
    <w:p>
      <w:pPr>
        <w:pStyle w:val="ListParagraph"/>
        <w:widowControl w:val="false"/>
        <w:tabs>
          <w:tab w:val="clear" w:pos="708"/>
          <w:tab w:val="left" w:pos="1556" w:leader="none"/>
        </w:tabs>
        <w:suppressAutoHyphens w:val="true"/>
        <w:overflowPunct w:val="true"/>
        <w:bidi w:val="0"/>
        <w:spacing w:lineRule="auto" w:line="240" w:before="1" w:after="0"/>
        <w:ind w:left="567" w:right="113" w:firstLine="567"/>
        <w:contextualSpacing w:val="false"/>
        <w:jc w:val="both"/>
        <w:rPr/>
      </w:pPr>
      <w:r>
        <w:rPr>
          <w:spacing w:val="-2"/>
          <w:sz w:val="28"/>
          <w:shd w:fill="FFFFFF" w:val="clear"/>
        </w:rPr>
        <w:t>13. общее количество учтенных объектов контроля на конец отчетного периода;</w:t>
      </w:r>
    </w:p>
    <w:p>
      <w:pPr>
        <w:pStyle w:val="ListParagraph"/>
        <w:widowControl w:val="false"/>
        <w:tabs>
          <w:tab w:val="clear" w:pos="708"/>
          <w:tab w:val="left" w:pos="1556" w:leader="none"/>
        </w:tabs>
        <w:suppressAutoHyphens w:val="true"/>
        <w:overflowPunct w:val="true"/>
        <w:bidi w:val="0"/>
        <w:spacing w:lineRule="auto" w:line="240" w:before="1" w:after="0"/>
        <w:ind w:left="567" w:right="113" w:firstLine="567"/>
        <w:contextualSpacing w:val="false"/>
        <w:jc w:val="both"/>
        <w:rPr/>
      </w:pPr>
      <w:r>
        <w:rPr>
          <w:spacing w:val="-2"/>
          <w:sz w:val="28"/>
          <w:shd w:fill="FFFFFF" w:val="clear"/>
        </w:rPr>
        <w:t>14. количество учтенных объектов контроля, отнесенных к категориям риска, по каждой из категорий риска, на конец отчетного периода;</w:t>
      </w:r>
    </w:p>
    <w:p>
      <w:pPr>
        <w:pStyle w:val="ListParagraph"/>
        <w:widowControl w:val="false"/>
        <w:tabs>
          <w:tab w:val="clear" w:pos="708"/>
          <w:tab w:val="left" w:pos="1556" w:leader="none"/>
        </w:tabs>
        <w:suppressAutoHyphens w:val="true"/>
        <w:overflowPunct w:val="true"/>
        <w:bidi w:val="0"/>
        <w:spacing w:lineRule="auto" w:line="240" w:before="1" w:after="0"/>
        <w:ind w:left="567" w:right="113" w:firstLine="567"/>
        <w:contextualSpacing w:val="false"/>
        <w:jc w:val="both"/>
        <w:rPr/>
      </w:pPr>
      <w:r>
        <w:rPr>
          <w:spacing w:val="-2"/>
          <w:sz w:val="28"/>
          <w:shd w:fill="FFFFFF" w:val="clear"/>
        </w:rPr>
        <w:t>15. количество учтенных контролируемых лиц на конец отчетного периода;</w:t>
      </w:r>
    </w:p>
    <w:p>
      <w:pPr>
        <w:pStyle w:val="ListParagraph"/>
        <w:widowControl w:val="false"/>
        <w:tabs>
          <w:tab w:val="clear" w:pos="708"/>
          <w:tab w:val="left" w:pos="1556" w:leader="none"/>
        </w:tabs>
        <w:suppressAutoHyphens w:val="true"/>
        <w:overflowPunct w:val="true"/>
        <w:bidi w:val="0"/>
        <w:spacing w:lineRule="auto" w:line="240" w:before="1" w:after="0"/>
        <w:ind w:left="567" w:right="113" w:firstLine="567"/>
        <w:contextualSpacing w:val="false"/>
        <w:jc w:val="both"/>
        <w:rPr/>
      </w:pPr>
      <w:r>
        <w:rPr>
          <w:spacing w:val="-2"/>
          <w:sz w:val="28"/>
          <w:shd w:fill="FFFFFF" w:val="clear"/>
        </w:rPr>
        <w:t>16. количество учтенных контролируемых лиц, в отношении которых проведены контрольные (надзорные) мероприятия, за отчетный период;</w:t>
      </w:r>
    </w:p>
    <w:p>
      <w:pPr>
        <w:pStyle w:val="ListParagraph"/>
        <w:widowControl w:val="false"/>
        <w:tabs>
          <w:tab w:val="clear" w:pos="708"/>
          <w:tab w:val="left" w:pos="1556" w:leader="none"/>
        </w:tabs>
        <w:suppressAutoHyphens w:val="true"/>
        <w:overflowPunct w:val="true"/>
        <w:bidi w:val="0"/>
        <w:spacing w:lineRule="auto" w:line="240" w:before="1" w:after="0"/>
        <w:ind w:left="567" w:right="113" w:firstLine="567"/>
        <w:contextualSpacing w:val="false"/>
        <w:jc w:val="both"/>
        <w:rPr/>
      </w:pPr>
      <w:r>
        <w:rPr>
          <w:spacing w:val="-2"/>
          <w:sz w:val="28"/>
          <w:shd w:fill="FFFFFF" w:val="clear"/>
        </w:rPr>
        <w:t>17. общее количество жалоб, поданных контролируемыми лицами в досудебном порядке за отчетный период;</w:t>
      </w:r>
    </w:p>
    <w:p>
      <w:pPr>
        <w:pStyle w:val="ListParagraph"/>
        <w:widowControl w:val="false"/>
        <w:tabs>
          <w:tab w:val="clear" w:pos="708"/>
          <w:tab w:val="left" w:pos="1556" w:leader="none"/>
        </w:tabs>
        <w:suppressAutoHyphens w:val="true"/>
        <w:overflowPunct w:val="true"/>
        <w:bidi w:val="0"/>
        <w:spacing w:lineRule="auto" w:line="240" w:before="1" w:after="0"/>
        <w:ind w:left="567" w:right="113" w:firstLine="567"/>
        <w:contextualSpacing w:val="false"/>
        <w:jc w:val="both"/>
        <w:rPr/>
      </w:pPr>
      <w:r>
        <w:rPr>
          <w:spacing w:val="-2"/>
          <w:sz w:val="28"/>
          <w:shd w:fill="FFFFFF" w:val="clear"/>
        </w:rPr>
        <w:t>18. количество жалоб, в отношении которых контрольным (надзорным) органом был нарушен срок рассмотрения, за отчетный период;</w:t>
      </w:r>
    </w:p>
    <w:p>
      <w:pPr>
        <w:pStyle w:val="ListParagraph"/>
        <w:widowControl w:val="false"/>
        <w:tabs>
          <w:tab w:val="clear" w:pos="708"/>
          <w:tab w:val="left" w:pos="1556" w:leader="none"/>
        </w:tabs>
        <w:suppressAutoHyphens w:val="true"/>
        <w:overflowPunct w:val="true"/>
        <w:bidi w:val="0"/>
        <w:spacing w:lineRule="auto" w:line="240" w:before="1" w:after="0"/>
        <w:ind w:left="567" w:right="113" w:firstLine="567"/>
        <w:contextualSpacing w:val="false"/>
        <w:jc w:val="both"/>
        <w:rPr/>
      </w:pPr>
      <w:r>
        <w:rPr>
          <w:spacing w:val="-2"/>
          <w:sz w:val="28"/>
          <w:shd w:fill="FFFFFF" w:val="clear"/>
        </w:rPr>
        <w:t>19. количество жалоб, поданных контролируемыми лицами в досудебном порядке, по итогам рассмотрения которых принято решение о полной либо частичной отмене решения контрольного (надзорного) органа либо о признании действий (бездействий) должностных лиц контрольных (надзорных) органов незаконными, за отчетный период;</w:t>
      </w:r>
    </w:p>
    <w:p>
      <w:pPr>
        <w:pStyle w:val="ListParagraph"/>
        <w:widowControl w:val="false"/>
        <w:tabs>
          <w:tab w:val="clear" w:pos="708"/>
          <w:tab w:val="left" w:pos="1556" w:leader="none"/>
        </w:tabs>
        <w:suppressAutoHyphens w:val="true"/>
        <w:overflowPunct w:val="true"/>
        <w:bidi w:val="0"/>
        <w:spacing w:lineRule="auto" w:line="240" w:before="1" w:after="0"/>
        <w:ind w:left="567" w:right="113" w:firstLine="567"/>
        <w:contextualSpacing w:val="false"/>
        <w:jc w:val="both"/>
        <w:rPr/>
      </w:pPr>
      <w:r>
        <w:rPr>
          <w:spacing w:val="-2"/>
          <w:sz w:val="28"/>
          <w:shd w:fill="FFFFFF" w:val="clear"/>
        </w:rPr>
        <w:t>20. количество исковых заявлений об оспаривании решений, действий (бездействий) должностных лиц контрольных (надзорных) органов, направленных контролируемыми лицами в судебном порядке, за отчетный период;</w:t>
      </w:r>
    </w:p>
    <w:p>
      <w:pPr>
        <w:pStyle w:val="ListParagraph"/>
        <w:widowControl w:val="false"/>
        <w:tabs>
          <w:tab w:val="clear" w:pos="708"/>
          <w:tab w:val="left" w:pos="1556" w:leader="none"/>
        </w:tabs>
        <w:suppressAutoHyphens w:val="true"/>
        <w:overflowPunct w:val="true"/>
        <w:bidi w:val="0"/>
        <w:spacing w:lineRule="auto" w:line="240" w:before="1" w:after="0"/>
        <w:ind w:left="567" w:right="113" w:firstLine="567"/>
        <w:contextualSpacing w:val="false"/>
        <w:jc w:val="both"/>
        <w:rPr/>
      </w:pPr>
      <w:r>
        <w:rPr>
          <w:spacing w:val="-2"/>
          <w:sz w:val="28"/>
          <w:shd w:fill="FFFFFF" w:val="clear"/>
        </w:rPr>
        <w:t>21. количество исковых заявлений об оспаривании решений, действий (бездействий) должностных лиц контрольных (надзорных) органов, направленных контролируемыми лицами в судебном порядке, по которым принято решение об удовлетворении заявленных требований, за отчетный период;</w:t>
      </w:r>
    </w:p>
    <w:p>
      <w:pPr>
        <w:pStyle w:val="ListParagraph"/>
        <w:widowControl w:val="false"/>
        <w:tabs>
          <w:tab w:val="clear" w:pos="708"/>
          <w:tab w:val="left" w:pos="1556" w:leader="none"/>
        </w:tabs>
        <w:suppressAutoHyphens w:val="true"/>
        <w:overflowPunct w:val="true"/>
        <w:bidi w:val="0"/>
        <w:spacing w:lineRule="auto" w:line="240" w:before="1" w:after="0"/>
        <w:ind w:left="567" w:right="113" w:firstLine="567"/>
        <w:contextualSpacing w:val="false"/>
        <w:jc w:val="both"/>
        <w:rPr/>
      </w:pPr>
      <w:r>
        <w:rPr>
          <w:spacing w:val="-2"/>
          <w:sz w:val="28"/>
          <w:shd w:fill="FFFFFF" w:val="clear"/>
        </w:rPr>
        <w:t>22. количество контрольных (надзорных) мероприятий, проведенных с грубым нарушением требований к организации и осуществлению государственного контроля (надзора) и результаты которых были признаны недействительными и (или) отменены, за отчетный период.</w:t>
      </w:r>
    </w:p>
    <w:p>
      <w:pPr>
        <w:pStyle w:val="ListParagraph"/>
        <w:widowControl w:val="false"/>
        <w:tabs>
          <w:tab w:val="clear" w:pos="708"/>
          <w:tab w:val="left" w:pos="1556" w:leader="none"/>
        </w:tabs>
        <w:suppressAutoHyphens w:val="true"/>
        <w:overflowPunct w:val="true"/>
        <w:bidi w:val="0"/>
        <w:spacing w:lineRule="auto" w:line="240" w:before="1" w:after="0"/>
        <w:ind w:left="567" w:right="113" w:firstLine="567"/>
        <w:contextualSpacing w:val="false"/>
        <w:jc w:val="both"/>
        <w:rPr/>
      </w:pPr>
      <w:r>
        <w:rPr>
          <w:rFonts w:cs="Times New Roman"/>
          <w:color w:val="000000"/>
          <w:sz w:val="28"/>
          <w:szCs w:val="28"/>
        </w:rPr>
        <w:t>Ключевые показатели регионального государственного контроля (надзора):</w:t>
      </w:r>
    </w:p>
    <w:p>
      <w:pPr>
        <w:pStyle w:val="ListParagraph"/>
        <w:widowControl w:val="false"/>
        <w:tabs>
          <w:tab w:val="clear" w:pos="708"/>
          <w:tab w:val="left" w:pos="1556" w:leader="none"/>
        </w:tabs>
        <w:suppressAutoHyphens w:val="true"/>
        <w:overflowPunct w:val="true"/>
        <w:bidi w:val="0"/>
        <w:spacing w:lineRule="auto" w:line="240" w:before="1" w:after="0"/>
        <w:ind w:left="567" w:right="113" w:firstLine="567"/>
        <w:contextualSpacing w:val="false"/>
        <w:jc w:val="both"/>
        <w:rPr/>
      </w:pPr>
      <w:r>
        <w:rPr>
          <w:rFonts w:cs="Times New Roman"/>
          <w:color w:val="000000"/>
          <w:sz w:val="28"/>
          <w:szCs w:val="28"/>
        </w:rPr>
        <w:t>1. При осуществлении оценки результативности и эффективности регионального государственного контроля (надзора) используются следующие ключевые показатели:</w:t>
      </w:r>
    </w:p>
    <w:p>
      <w:pPr>
        <w:pStyle w:val="ListParagraph"/>
        <w:widowControl w:val="false"/>
        <w:tabs>
          <w:tab w:val="clear" w:pos="708"/>
          <w:tab w:val="left" w:pos="1556" w:leader="none"/>
        </w:tabs>
        <w:suppressAutoHyphens w:val="true"/>
        <w:overflowPunct w:val="true"/>
        <w:bidi w:val="0"/>
        <w:spacing w:lineRule="auto" w:line="240" w:before="1" w:after="0"/>
        <w:ind w:left="567" w:right="113" w:firstLine="567"/>
        <w:contextualSpacing w:val="false"/>
        <w:jc w:val="both"/>
        <w:rPr/>
      </w:pPr>
      <w:r>
        <w:rPr>
          <w:rFonts w:cs="Times New Roman"/>
          <w:color w:val="000000"/>
          <w:sz w:val="28"/>
          <w:szCs w:val="28"/>
          <w:shd w:fill="FFFFFF" w:val="clear"/>
        </w:rPr>
        <w:t>а) доля информации о предоставлении на территории Республики Татарстан услуг средств размещения, не имеющих действующей классификации, размещенной в сети «Интернет», от среднего числа размещенной в сети «Интернет» информации о предоставлении услуг средств размещения;</w:t>
      </w:r>
    </w:p>
    <w:p>
      <w:pPr>
        <w:pStyle w:val="ListParagraph"/>
        <w:widowControl w:val="false"/>
        <w:tabs>
          <w:tab w:val="clear" w:pos="708"/>
          <w:tab w:val="left" w:pos="1556" w:leader="none"/>
        </w:tabs>
        <w:suppressAutoHyphens w:val="true"/>
        <w:overflowPunct w:val="true"/>
        <w:bidi w:val="0"/>
        <w:spacing w:lineRule="auto" w:line="240" w:before="1" w:after="0"/>
        <w:ind w:left="567" w:right="113" w:firstLine="567"/>
        <w:contextualSpacing w:val="false"/>
        <w:jc w:val="both"/>
        <w:rPr/>
      </w:pPr>
      <w:r>
        <w:rPr>
          <w:rFonts w:cs="Times New Roman"/>
          <w:color w:val="000000"/>
          <w:sz w:val="28"/>
          <w:szCs w:val="28"/>
          <w:shd w:fill="FFFFFF" w:val="clear"/>
        </w:rPr>
        <w:t>б) снижение доли количества услуг экскурсовода (гида) и гида-переводчика, оказываемых лицами, не имеющими соответствующей аттестации, на территории Республики Татарстан.</w:t>
      </w:r>
    </w:p>
    <w:p>
      <w:pPr>
        <w:pStyle w:val="ListParagraph"/>
        <w:widowControl w:val="false"/>
        <w:tabs>
          <w:tab w:val="clear" w:pos="708"/>
          <w:tab w:val="left" w:pos="1556" w:leader="none"/>
        </w:tabs>
        <w:suppressAutoHyphens w:val="true"/>
        <w:overflowPunct w:val="true"/>
        <w:bidi w:val="0"/>
        <w:spacing w:lineRule="auto" w:line="240" w:before="1" w:after="0"/>
        <w:ind w:left="567" w:right="113" w:firstLine="567"/>
        <w:contextualSpacing w:val="false"/>
        <w:jc w:val="both"/>
        <w:rPr/>
      </w:pPr>
      <w:r>
        <w:rPr>
          <w:rFonts w:cs="Times New Roman"/>
          <w:color w:val="000000"/>
          <w:sz w:val="28"/>
          <w:szCs w:val="28"/>
        </w:rPr>
        <w:t>2. Ключевой показатель, указанный</w:t>
      </w:r>
      <w:r>
        <w:rPr>
          <w:rFonts w:cs="Times New Roman"/>
          <w:color w:val="000000"/>
          <w:sz w:val="28"/>
          <w:szCs w:val="28"/>
          <w:shd w:fill="auto" w:val="clear"/>
        </w:rPr>
        <w:t xml:space="preserve"> в подпункте «а» пункта 1 н</w:t>
      </w:r>
      <w:r>
        <w:rPr>
          <w:rFonts w:cs="Times New Roman"/>
          <w:color w:val="000000"/>
          <w:sz w:val="28"/>
          <w:szCs w:val="28"/>
        </w:rPr>
        <w:t>астоящего раздела (К1), рассчитывается по следующей формуле:</w:t>
      </w:r>
    </w:p>
    <w:p>
      <w:pPr>
        <w:pStyle w:val="ConsPlusNormal1"/>
        <w:ind w:left="-567" w:righ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tbl>
      <w:tblPr>
        <w:tblW w:w="326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135"/>
        <w:gridCol w:w="712"/>
        <w:gridCol w:w="1414"/>
      </w:tblGrid>
      <w:tr>
        <w:trPr/>
        <w:tc>
          <w:tcPr>
            <w:tcW w:w="1135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lineRule="auto" w:line="360"/>
              <w:jc w:val="right"/>
              <w:rPr/>
            </w:pPr>
            <w:r>
              <w:rPr>
                <w:rFonts w:eastAsia="Calibri"/>
                <w:sz w:val="28"/>
                <w:lang w:eastAsia="en-US"/>
              </w:rPr>
              <w:t>К</w:t>
            </w:r>
            <w:r>
              <w:rPr>
                <w:rFonts w:eastAsia="Calibri"/>
                <w:sz w:val="28"/>
                <w:vertAlign w:val="subscript"/>
                <w:lang w:eastAsia="en-US"/>
              </w:rPr>
              <w:t>1</w:t>
            </w:r>
            <w:r>
              <w:rPr>
                <w:rFonts w:eastAsia="Calibri"/>
                <w:sz w:val="28"/>
                <w:lang w:eastAsia="en-US"/>
              </w:rPr>
              <w:t xml:space="preserve"> =(1 -</w:t>
            </w:r>
          </w:p>
        </w:tc>
        <w:tc>
          <w:tcPr>
            <w:tcW w:w="712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both"/>
              <w:rPr/>
            </w:pPr>
            <w:r>
              <w:rPr>
                <w:rFonts w:eastAsia="Calibri"/>
                <w:sz w:val="28"/>
                <w:lang w:eastAsia="en-US"/>
              </w:rPr>
              <w:t>С</w:t>
            </w:r>
            <w:r>
              <w:rPr>
                <w:rFonts w:eastAsia="Calibri"/>
                <w:sz w:val="28"/>
                <w:vertAlign w:val="subscript"/>
                <w:lang w:eastAsia="en-US"/>
              </w:rPr>
              <w:t>к</w:t>
            </w:r>
          </w:p>
        </w:tc>
        <w:tc>
          <w:tcPr>
            <w:tcW w:w="141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lineRule="auto" w:line="360"/>
              <w:jc w:val="both"/>
              <w:rPr/>
            </w:pPr>
            <w:r>
              <w:rPr>
                <w:rFonts w:eastAsia="Calibri"/>
                <w:sz w:val="28"/>
                <w:lang w:eastAsia="en-US"/>
              </w:rPr>
              <w:t>)* 100 %;</w:t>
            </w:r>
          </w:p>
        </w:tc>
      </w:tr>
      <w:tr>
        <w:trPr/>
        <w:tc>
          <w:tcPr>
            <w:tcW w:w="113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712" w:type="dxa"/>
            <w:tcBorders>
              <w:top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both"/>
              <w:rPr/>
            </w:pPr>
            <w:r>
              <w:rPr>
                <w:rFonts w:eastAsia="Calibri"/>
                <w:sz w:val="28"/>
                <w:lang w:eastAsia="en-US"/>
              </w:rPr>
              <w:t>С</w:t>
            </w:r>
            <w:r>
              <w:rPr>
                <w:rFonts w:eastAsia="Calibri"/>
                <w:sz w:val="28"/>
                <w:vertAlign w:val="subscript"/>
                <w:lang w:eastAsia="en-US"/>
              </w:rPr>
              <w:t>ср</w:t>
            </w:r>
          </w:p>
        </w:tc>
        <w:tc>
          <w:tcPr>
            <w:tcW w:w="141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</w:tbl>
    <w:p>
      <w:pPr>
        <w:pStyle w:val="Normal"/>
        <w:spacing w:lineRule="auto" w:line="360"/>
        <w:jc w:val="both"/>
        <w:rPr/>
      </w:pPr>
      <w:r>
        <w:rPr/>
      </w:r>
    </w:p>
    <w:p>
      <w:pPr>
        <w:pStyle w:val="ConsPlusNormal1"/>
        <w:widowControl w:val="false"/>
        <w:suppressAutoHyphens w:val="true"/>
        <w:overflowPunct w:val="true"/>
        <w:bidi w:val="0"/>
        <w:spacing w:lineRule="auto" w:line="240" w:before="0" w:after="0"/>
        <w:ind w:left="567" w:right="113" w:firstLine="567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Где:</w:t>
      </w:r>
    </w:p>
    <w:p>
      <w:pPr>
        <w:pStyle w:val="ConsPlusNormal1"/>
        <w:widowControl w:val="false"/>
        <w:suppressAutoHyphens w:val="true"/>
        <w:overflowPunct w:val="true"/>
        <w:bidi w:val="0"/>
        <w:spacing w:lineRule="auto" w:line="240" w:before="0" w:after="0"/>
        <w:ind w:left="567" w:right="113" w:firstLine="567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Ск – количество средств размещения, сведения о действующей классификации которых содержатся в реестре классифицированных средств размещения, находящихся на территории Республики Татарстан;</w:t>
      </w:r>
    </w:p>
    <w:p>
      <w:pPr>
        <w:pStyle w:val="ConsPlusNormal1"/>
        <w:widowControl w:val="false"/>
        <w:suppressAutoHyphens w:val="true"/>
        <w:overflowPunct w:val="true"/>
        <w:bidi w:val="0"/>
        <w:spacing w:lineRule="auto" w:line="240" w:before="0" w:after="0"/>
        <w:ind w:left="567" w:right="113" w:firstLine="567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Сср– среднее значение количества карточек, предусматривающих информацию о предоставлении услуг средств размещения, находящихся на территории Республики Татарстан рассчитываемое как сумма количества указанных карточек, размещенных не менее чем на трех сайтах владельцев агрегаторов информации об услугах, владельцев сервисов объявлений в сети «Интернет», разделенная на количество таких владельцев агрегаторов информации об услугах, владельцев сервисо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в объявлений, на сайтах которых в сети «Интернет» получена соответствующая информация.</w:t>
      </w:r>
    </w:p>
    <w:p>
      <w:pPr>
        <w:pStyle w:val="ConsPlusNormal1"/>
        <w:widowControl w:val="false"/>
        <w:suppressAutoHyphens w:val="true"/>
        <w:overflowPunct w:val="true"/>
        <w:bidi w:val="0"/>
        <w:spacing w:lineRule="auto" w:line="240" w:before="0" w:after="0"/>
        <w:ind w:left="567" w:right="113" w:firstLine="567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3. Целевым значением ключевого показателя, указанного в подпункте «а» пункта 1 настоящего раздела, является сокращение значения соответствующего ключевого показателя за календарный год, не менее чем на 10 процентных пунктов по сравне</w:t>
      </w:r>
      <w:r>
        <w:rPr>
          <w:rFonts w:cs="Times New Roman" w:ascii="Times New Roman" w:hAnsi="Times New Roman"/>
          <w:color w:val="000000"/>
          <w:sz w:val="28"/>
          <w:szCs w:val="28"/>
        </w:rPr>
        <w:t>нию с предыдущим календарным годом.</w:t>
      </w:r>
    </w:p>
    <w:p>
      <w:pPr>
        <w:pStyle w:val="ConsPlusNormal1"/>
        <w:widowControl w:val="false"/>
        <w:suppressAutoHyphens w:val="true"/>
        <w:overflowPunct w:val="true"/>
        <w:bidi w:val="0"/>
        <w:spacing w:lineRule="auto" w:line="240" w:before="0" w:after="0"/>
        <w:ind w:left="567" w:right="113" w:firstLine="567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В случае если значение ключевого показате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ля достигает значения ниже 5 %, целевым значением ключевого показателя, указанного в подпункте «а» пункта 1 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н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астоящего раздела, является достижение значения указанного ключевого показателя равного «0». </w:t>
      </w:r>
    </w:p>
    <w:p>
      <w:pPr>
        <w:pStyle w:val="ConsPlusNormal1"/>
        <w:widowControl w:val="false"/>
        <w:suppressAutoHyphens w:val="true"/>
        <w:overflowPunct w:val="true"/>
        <w:bidi w:val="0"/>
        <w:spacing w:lineRule="auto" w:line="240" w:before="0" w:after="0"/>
        <w:ind w:left="567" w:right="113" w:firstLine="567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4. Ключевой показатель, указанный в подпункте «б» пункта 1 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н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астоящего раздела (К2), рассчитывается по следующей формуле:</w:t>
      </w:r>
    </w:p>
    <w:p>
      <w:pPr>
        <w:pStyle w:val="Normal"/>
        <w:spacing w:lineRule="auto" w:line="360"/>
        <w:jc w:val="both"/>
        <w:rPr>
          <w:highlight w:val="none"/>
          <w:shd w:fill="FFFFFF" w:val="clear"/>
        </w:rPr>
      </w:pPr>
      <w:r>
        <w:rPr>
          <w:shd w:fill="FFFFFF" w:val="clear"/>
        </w:rPr>
      </w:r>
    </w:p>
    <w:tbl>
      <w:tblPr>
        <w:tblW w:w="368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143"/>
        <w:gridCol w:w="1056"/>
        <w:gridCol w:w="1487"/>
      </w:tblGrid>
      <w:tr>
        <w:trPr/>
        <w:tc>
          <w:tcPr>
            <w:tcW w:w="1143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lineRule="auto" w:line="360"/>
              <w:jc w:val="right"/>
              <w:rPr/>
            </w:pPr>
            <w:r>
              <w:rPr>
                <w:rFonts w:eastAsia="Calibri"/>
                <w:sz w:val="28"/>
                <w:shd w:fill="FFFFFF" w:val="clear"/>
                <w:lang w:eastAsia="en-US"/>
              </w:rPr>
              <w:t>К</w:t>
            </w:r>
            <w:r>
              <w:rPr>
                <w:rFonts w:eastAsia="Calibri"/>
                <w:sz w:val="28"/>
                <w:shd w:fill="FFFFFF" w:val="clear"/>
                <w:vertAlign w:val="subscript"/>
                <w:lang w:eastAsia="en-US"/>
              </w:rPr>
              <w:t>2</w:t>
            </w:r>
            <w:r>
              <w:rPr>
                <w:rFonts w:eastAsia="Calibri"/>
                <w:sz w:val="28"/>
                <w:shd w:fill="FFFFFF" w:val="clear"/>
                <w:lang w:eastAsia="en-US"/>
              </w:rPr>
              <w:t xml:space="preserve"> =(1 -</w:t>
            </w:r>
          </w:p>
        </w:tc>
        <w:tc>
          <w:tcPr>
            <w:tcW w:w="1056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/>
            </w:pPr>
            <w:r>
              <w:rPr>
                <w:rFonts w:eastAsia="Calibri"/>
                <w:sz w:val="28"/>
                <w:shd w:fill="FFFFFF" w:val="clear"/>
                <w:lang w:eastAsia="en-US"/>
              </w:rPr>
              <w:t>Э</w:t>
            </w:r>
            <w:r>
              <w:rPr>
                <w:rFonts w:eastAsia="Calibri"/>
                <w:sz w:val="28"/>
                <w:shd w:fill="FFFFFF" w:val="clear"/>
                <w:vertAlign w:val="subscript"/>
                <w:lang w:eastAsia="en-US"/>
              </w:rPr>
              <w:t>а</w:t>
            </w:r>
          </w:p>
        </w:tc>
        <w:tc>
          <w:tcPr>
            <w:tcW w:w="1487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lineRule="auto" w:line="360"/>
              <w:jc w:val="both"/>
              <w:rPr/>
            </w:pPr>
            <w:r>
              <w:rPr>
                <w:rFonts w:eastAsia="Calibri"/>
                <w:sz w:val="28"/>
                <w:shd w:fill="FFFFFF" w:val="clear"/>
                <w:lang w:val="en-US" w:eastAsia="en-US"/>
              </w:rPr>
              <w:t>)* 100 %</w:t>
            </w:r>
            <w:r>
              <w:rPr>
                <w:rFonts w:eastAsia="Calibri"/>
                <w:sz w:val="28"/>
                <w:shd w:fill="FFFFFF" w:val="clear"/>
                <w:lang w:eastAsia="en-US"/>
              </w:rPr>
              <w:t>;</w:t>
            </w:r>
          </w:p>
        </w:tc>
      </w:tr>
      <w:tr>
        <w:trPr/>
        <w:tc>
          <w:tcPr>
            <w:tcW w:w="1143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rPr>
                <w:highlight w:val="none"/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1056" w:type="dxa"/>
            <w:tcBorders>
              <w:top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/>
            </w:pPr>
            <w:r>
              <w:rPr>
                <w:rFonts w:eastAsia="Calibri"/>
                <w:sz w:val="28"/>
                <w:shd w:fill="FFFFFF" w:val="clear"/>
                <w:lang w:eastAsia="en-US"/>
              </w:rPr>
              <w:t>Э</w:t>
            </w:r>
            <w:r>
              <w:rPr>
                <w:rFonts w:eastAsia="Calibri"/>
                <w:sz w:val="28"/>
                <w:shd w:fill="FFFFFF" w:val="clear"/>
                <w:vertAlign w:val="subscript"/>
                <w:lang w:eastAsia="en-US"/>
              </w:rPr>
              <w:t>к</w:t>
            </w:r>
          </w:p>
        </w:tc>
        <w:tc>
          <w:tcPr>
            <w:tcW w:w="148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rPr>
                <w:highlight w:val="none"/>
                <w:shd w:fill="FFFFFF" w:val="clear"/>
              </w:rPr>
            </w:pPr>
            <w:r>
              <w:rPr>
                <w:shd w:fill="FFFFFF" w:val="clear"/>
              </w:rPr>
            </w:r>
          </w:p>
        </w:tc>
      </w:tr>
    </w:tbl>
    <w:p>
      <w:pPr>
        <w:pStyle w:val="Normal"/>
        <w:spacing w:lineRule="auto" w:line="360"/>
        <w:jc w:val="both"/>
        <w:rPr>
          <w:color w:val="000000"/>
          <w:sz w:val="28"/>
          <w:szCs w:val="28"/>
          <w:highlight w:val="none"/>
          <w:shd w:fill="FFFFFF" w:val="clear"/>
        </w:rPr>
      </w:pPr>
      <w:r>
        <w:rPr>
          <w:color w:val="000000"/>
          <w:sz w:val="28"/>
          <w:szCs w:val="28"/>
          <w:shd w:fill="FFFFFF" w:val="clear"/>
        </w:rPr>
      </w:r>
    </w:p>
    <w:p>
      <w:pPr>
        <w:pStyle w:val="ConsPlusNormal1"/>
        <w:widowControl w:val="false"/>
        <w:tabs>
          <w:tab w:val="clear" w:pos="708"/>
          <w:tab w:val="left" w:pos="675" w:leader="none"/>
        </w:tabs>
        <w:suppressAutoHyphens w:val="true"/>
        <w:overflowPunct w:val="true"/>
        <w:bidi w:val="0"/>
        <w:spacing w:lineRule="auto" w:line="240" w:before="0" w:after="0"/>
        <w:ind w:left="567" w:right="113" w:firstLine="567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Где:</w:t>
      </w:r>
    </w:p>
    <w:p>
      <w:pPr>
        <w:pStyle w:val="ConsPlusNormal1"/>
        <w:widowControl w:val="false"/>
        <w:tabs>
          <w:tab w:val="clear" w:pos="708"/>
          <w:tab w:val="left" w:pos="675" w:leader="none"/>
        </w:tabs>
        <w:suppressAutoHyphens w:val="true"/>
        <w:overflowPunct w:val="true"/>
        <w:bidi w:val="0"/>
        <w:spacing w:lineRule="auto" w:line="240" w:before="0" w:after="0"/>
        <w:ind w:left="567" w:right="113" w:firstLine="567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Эа – количество услуг, оказываемых аттестованными экскурсоводами (гидами) и гидами-переводчиками на туристских маршрутах, проходящих по территории Республики Татарстан;</w:t>
      </w:r>
    </w:p>
    <w:p>
      <w:pPr>
        <w:pStyle w:val="ConsPlusNormal1"/>
        <w:widowControl w:val="false"/>
        <w:tabs>
          <w:tab w:val="clear" w:pos="708"/>
          <w:tab w:val="left" w:pos="675" w:leader="none"/>
        </w:tabs>
        <w:suppressAutoHyphens w:val="true"/>
        <w:overflowPunct w:val="true"/>
        <w:bidi w:val="0"/>
        <w:spacing w:lineRule="auto" w:line="240" w:before="0" w:after="0"/>
        <w:ind w:left="567" w:right="113" w:firstLine="567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Эк – количество экскурсионных услуг, оказываемых на территории Республики Татарстан.</w:t>
      </w:r>
    </w:p>
    <w:p>
      <w:pPr>
        <w:pStyle w:val="ConsPlusNormal1"/>
        <w:widowControl w:val="false"/>
        <w:tabs>
          <w:tab w:val="clear" w:pos="708"/>
          <w:tab w:val="left" w:pos="675" w:leader="none"/>
        </w:tabs>
        <w:suppressAutoHyphens w:val="true"/>
        <w:overflowPunct w:val="true"/>
        <w:bidi w:val="0"/>
        <w:spacing w:lineRule="auto" w:line="240" w:before="0" w:after="0"/>
        <w:ind w:left="567" w:right="113" w:firstLine="567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5. Целевым значением ключевого показателя, указанного в подпункте «б» пункта 1 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н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астоящего раздела, является сокращение значения соответствующего ключевого показателя за календарный год, не менее чем на 10 процентных пунктов по сравнению с предыдущим календарным годом.</w:t>
      </w:r>
    </w:p>
    <w:p>
      <w:pPr>
        <w:pStyle w:val="ConsPlusNormal1"/>
        <w:widowControl w:val="false"/>
        <w:tabs>
          <w:tab w:val="clear" w:pos="708"/>
          <w:tab w:val="left" w:pos="675" w:leader="none"/>
        </w:tabs>
        <w:suppressAutoHyphens w:val="true"/>
        <w:overflowPunct w:val="true"/>
        <w:bidi w:val="0"/>
        <w:spacing w:lineRule="auto" w:line="240" w:before="0" w:after="0"/>
        <w:ind w:left="567" w:right="113" w:firstLine="567"/>
        <w:jc w:val="both"/>
        <w:rPr/>
      </w:pPr>
      <w:r>
        <w:rPr>
          <w:rFonts w:cs="Times New Roman" w:ascii="Times New Roman" w:hAnsi="Times New Roman"/>
          <w:color w:val="000000"/>
          <w:spacing w:val="-2"/>
          <w:sz w:val="28"/>
          <w:szCs w:val="28"/>
          <w:shd w:fill="FFFFFF" w:val="clear"/>
        </w:rPr>
        <w:t xml:space="preserve">В случае если значение ключевого показателя достигает значения ниже 5 %, целевым значением ключевого показателя, указанного в подпункте «б» пункта 1 </w:t>
      </w:r>
      <w:r>
        <w:rPr>
          <w:rFonts w:cs="Times New Roman" w:ascii="Times New Roman" w:hAnsi="Times New Roman"/>
          <w:color w:val="000000"/>
          <w:spacing w:val="-2"/>
          <w:sz w:val="28"/>
          <w:szCs w:val="28"/>
          <w:shd w:fill="auto" w:val="clear"/>
        </w:rPr>
        <w:t>н</w:t>
      </w:r>
      <w:r>
        <w:rPr>
          <w:rFonts w:cs="Times New Roman" w:ascii="Times New Roman" w:hAnsi="Times New Roman"/>
          <w:color w:val="000000"/>
          <w:spacing w:val="-2"/>
          <w:sz w:val="28"/>
          <w:szCs w:val="28"/>
          <w:shd w:fill="FFFFFF" w:val="clear"/>
        </w:rPr>
        <w:t xml:space="preserve">астоящего раздела, является достижение значения указанного ключевого показателя равного «0». </w:t>
      </w:r>
    </w:p>
    <w:p>
      <w:pPr>
        <w:pStyle w:val="ConsPlusNormal1"/>
        <w:widowControl w:val="false"/>
        <w:tabs>
          <w:tab w:val="clear" w:pos="708"/>
          <w:tab w:val="left" w:pos="675" w:leader="none"/>
        </w:tabs>
        <w:suppressAutoHyphens w:val="true"/>
        <w:overflowPunct w:val="true"/>
        <w:bidi w:val="0"/>
        <w:spacing w:lineRule="auto" w:line="240" w:before="0" w:after="0"/>
        <w:ind w:left="567" w:right="113" w:firstLine="567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u w:val="none"/>
          <w:shd w:fill="FFFFFF" w:val="clear"/>
          <w:lang w:val="ru-RU" w:eastAsia="ru-RU" w:bidi="ar-SA"/>
        </w:rPr>
        <w:t>Программа профилактики призвана обеспечить создание условий для снижения случаев нарушений контролируемыми лицами обязательных требований, установленных Федеральным законом от 24 ноября 1996 г. № 132-ФЗ «Об основах туристской деятельности», формирование заинтересованности объектов регионального государственного контроля (надзора) в безусловном соблюдении законодательства.</w:t>
      </w:r>
    </w:p>
    <w:p>
      <w:pPr>
        <w:pStyle w:val="ConsPlusNormal1"/>
        <w:widowControl w:val="false"/>
        <w:tabs>
          <w:tab w:val="clear" w:pos="708"/>
          <w:tab w:val="left" w:pos="675" w:leader="none"/>
        </w:tabs>
        <w:suppressAutoHyphens w:val="true"/>
        <w:overflowPunct w:val="true"/>
        <w:bidi w:val="0"/>
        <w:spacing w:lineRule="auto" w:line="240" w:before="0" w:after="0"/>
        <w:ind w:left="567" w:right="113" w:firstLine="567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u w:val="none"/>
          <w:shd w:fill="FFFFFF" w:val="clear"/>
          <w:lang w:val="ru-RU" w:eastAsia="ru-RU" w:bidi="ar-SA"/>
        </w:rPr>
        <w:t>Ожидаемый социальный эффект профилактики нарушений обязательных требований может быть достигнут в условиях конструктивного сотрудничества на постоянной основе с контролируемыми лицами по вопросам соблюдения обязательных требований в сфере туристской индустрии и исключения избыточного административного давления на контролируемых лиц.</w:t>
      </w:r>
    </w:p>
    <w:p>
      <w:pPr>
        <w:pStyle w:val="ConsPlusNormal1"/>
        <w:widowControl w:val="false"/>
        <w:tabs>
          <w:tab w:val="clear" w:pos="708"/>
          <w:tab w:val="left" w:pos="675" w:leader="none"/>
        </w:tabs>
        <w:suppressAutoHyphens w:val="true"/>
        <w:overflowPunct w:val="true"/>
        <w:bidi w:val="0"/>
        <w:spacing w:lineRule="auto" w:line="240" w:before="0" w:after="0"/>
        <w:ind w:left="567" w:right="113" w:firstLine="567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u w:val="none"/>
          <w:shd w:fill="FFFFFF" w:val="clear"/>
          <w:lang w:val="ru-RU" w:eastAsia="ru-RU" w:bidi="ar-SA"/>
        </w:rPr>
        <w:t>Экономический эффект от реализованных мероприятий:</w:t>
      </w:r>
    </w:p>
    <w:p>
      <w:pPr>
        <w:pStyle w:val="ConsPlusNormal1"/>
        <w:widowControl w:val="false"/>
        <w:numPr>
          <w:ilvl w:val="0"/>
          <w:numId w:val="3"/>
        </w:numPr>
        <w:tabs>
          <w:tab w:val="clear" w:pos="708"/>
          <w:tab w:val="left" w:pos="675" w:leader="none"/>
        </w:tabs>
        <w:suppressAutoHyphens w:val="true"/>
        <w:overflowPunct w:val="true"/>
        <w:bidi w:val="0"/>
        <w:spacing w:lineRule="auto" w:line="240" w:before="0" w:after="0"/>
        <w:ind w:left="567" w:right="113" w:firstLine="567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u w:val="none"/>
          <w:shd w:fill="FFFFFF" w:val="clear"/>
          <w:lang w:val="ru-RU" w:eastAsia="ru-RU" w:bidi="ar-SA"/>
        </w:rPr>
        <w:t>снижение количества зафиксированных нарушений обязательных требований;</w:t>
      </w:r>
    </w:p>
    <w:p>
      <w:pPr>
        <w:pStyle w:val="ConsPlusNormal1"/>
        <w:widowControl w:val="false"/>
        <w:numPr>
          <w:ilvl w:val="0"/>
          <w:numId w:val="3"/>
        </w:numPr>
        <w:tabs>
          <w:tab w:val="clear" w:pos="708"/>
          <w:tab w:val="left" w:pos="675" w:leader="none"/>
        </w:tabs>
        <w:suppressAutoHyphens w:val="true"/>
        <w:overflowPunct w:val="true"/>
        <w:bidi w:val="0"/>
        <w:spacing w:lineRule="auto" w:line="240" w:before="0" w:after="0"/>
        <w:ind w:left="567" w:right="113" w:firstLine="567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u w:val="none"/>
          <w:shd w:fill="FFFFFF" w:val="clear"/>
          <w:lang w:val="ru-RU" w:eastAsia="ru-RU" w:bidi="ar-SA"/>
        </w:rPr>
        <w:t>снижение рисков причинения вреда охраняемым законом ценностям;</w:t>
      </w:r>
    </w:p>
    <w:p>
      <w:pPr>
        <w:pStyle w:val="ConsPlusNormal1"/>
        <w:widowControl w:val="false"/>
        <w:numPr>
          <w:ilvl w:val="0"/>
          <w:numId w:val="3"/>
        </w:numPr>
        <w:tabs>
          <w:tab w:val="clear" w:pos="708"/>
          <w:tab w:val="left" w:pos="675" w:leader="none"/>
        </w:tabs>
        <w:suppressAutoHyphens w:val="true"/>
        <w:overflowPunct w:val="true"/>
        <w:bidi w:val="0"/>
        <w:spacing w:lineRule="auto" w:line="240" w:before="0" w:after="0"/>
        <w:ind w:left="567" w:right="113" w:firstLine="567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u w:val="none"/>
          <w:shd w:fill="FFFFFF" w:val="clear"/>
          <w:lang w:val="ru-RU" w:eastAsia="ru-RU" w:bidi="ar-SA"/>
        </w:rPr>
        <w:t>повышение эффективности обеспечения соблюдения установленных норм и правил законодательства в сфере туристской индустрии;</w:t>
      </w:r>
    </w:p>
    <w:p>
      <w:pPr>
        <w:pStyle w:val="ConsPlusNormal1"/>
        <w:widowControl w:val="false"/>
        <w:numPr>
          <w:ilvl w:val="0"/>
          <w:numId w:val="3"/>
        </w:numPr>
        <w:tabs>
          <w:tab w:val="clear" w:pos="708"/>
          <w:tab w:val="left" w:pos="675" w:leader="none"/>
        </w:tabs>
        <w:suppressAutoHyphens w:val="true"/>
        <w:overflowPunct w:val="true"/>
        <w:bidi w:val="0"/>
        <w:spacing w:lineRule="auto" w:line="240" w:before="0" w:after="0"/>
        <w:ind w:left="567" w:right="113" w:firstLine="567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u w:val="none"/>
          <w:shd w:fill="FFFFFF" w:val="clear"/>
          <w:lang w:val="ru-RU" w:eastAsia="ru-RU" w:bidi="ar-SA"/>
        </w:rPr>
        <w:t>повышение уровня правовой грамотности объектов регионального государственного контроля (надзора).</w:t>
      </w:r>
    </w:p>
    <w:p>
      <w:pPr>
        <w:pStyle w:val="ConsPlusNormal1"/>
        <w:widowControl w:val="false"/>
        <w:tabs>
          <w:tab w:val="clear" w:pos="708"/>
          <w:tab w:val="left" w:pos="563" w:leader="none"/>
        </w:tabs>
        <w:suppressAutoHyphens w:val="true"/>
        <w:bidi w:val="0"/>
        <w:spacing w:before="0" w:after="0"/>
        <w:ind w:left="624" w:right="0" w:firstLine="567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u w:val="none"/>
          <w:shd w:fill="FFFFFF" w:val="clear"/>
          <w:lang w:val="ru-RU" w:eastAsia="ru-RU" w:bidi="ar-SA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u w:val="none"/>
          <w:shd w:fill="FFFFFF" w:val="clear"/>
          <w:lang w:val="ru-RU" w:eastAsia="ru-RU" w:bidi="ar-SA"/>
        </w:rPr>
      </w:r>
    </w:p>
    <w:p>
      <w:pPr>
        <w:pStyle w:val="1"/>
        <w:spacing w:before="67" w:after="0"/>
        <w:ind w:left="688" w:right="0" w:firstLine="521"/>
        <w:jc w:val="center"/>
        <w:rPr>
          <w:color w:val="000000"/>
          <w:szCs w:val="28"/>
        </w:rPr>
      </w:pPr>
      <w:r>
        <w:rPr>
          <w:color w:val="000000"/>
          <w:szCs w:val="28"/>
        </w:rPr>
      </w:r>
    </w:p>
    <w:p>
      <w:pPr>
        <w:pStyle w:val="1"/>
        <w:spacing w:before="67" w:after="0"/>
        <w:ind w:left="688" w:right="0" w:firstLine="521"/>
        <w:jc w:val="center"/>
        <w:rPr>
          <w:color w:val="000000"/>
          <w:szCs w:val="28"/>
        </w:rPr>
      </w:pPr>
      <w:r>
        <w:rPr>
          <w:color w:val="000000"/>
          <w:szCs w:val="28"/>
        </w:rPr>
      </w:r>
    </w:p>
    <w:sectPr>
      <w:type w:val="nextPage"/>
      <w:pgSz w:w="11906" w:h="16838"/>
      <w:pgMar w:left="566" w:right="452" w:gutter="0" w:header="0" w:top="500" w:footer="0" w:bottom="80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PT Astra Serif">
    <w:charset w:val="01"/>
    <w:family w:val="roman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1">
    <w:name w:val="Heading 1"/>
    <w:basedOn w:val="Normal"/>
    <w:qFormat/>
    <w:pPr>
      <w:numPr>
        <w:ilvl w:val="0"/>
        <w:numId w:val="0"/>
      </w:numPr>
      <w:ind w:left="412" w:right="0" w:hanging="0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type="paragraph" w:styleId="2">
    <w:name w:val="Heading 2"/>
    <w:basedOn w:val="Normal"/>
    <w:link w:val="21"/>
    <w:qFormat/>
    <w:pPr>
      <w:numPr>
        <w:ilvl w:val="0"/>
        <w:numId w:val="0"/>
      </w:numPr>
      <w:spacing w:before="280" w:after="280"/>
      <w:outlineLvl w:val="1"/>
    </w:pPr>
    <w:rPr>
      <w:b/>
      <w:bCs/>
      <w:color w:val="auto"/>
      <w:sz w:val="36"/>
      <w:szCs w:val="36"/>
    </w:rPr>
  </w:style>
  <w:style w:type="character" w:styleId="DefaultParagraphFont">
    <w:name w:val="Default Paragraph Font"/>
    <w:qFormat/>
    <w:rPr/>
  </w:style>
  <w:style w:type="character" w:styleId="21">
    <w:name w:val="Заголовок 2 Знак"/>
    <w:basedOn w:val="DefaultParagraphFont"/>
    <w:qFormat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styleId="-">
    <w:name w:val="Hyperlink"/>
    <w:basedOn w:val="DefaultParagraphFont"/>
    <w:rPr>
      <w:color w:val="0000FF"/>
      <w:u w:val="single"/>
    </w:rPr>
  </w:style>
  <w:style w:type="character" w:styleId="Uline">
    <w:name w:val="uline"/>
    <w:basedOn w:val="DefaultParagraphFont"/>
    <w:qFormat/>
    <w:rPr/>
  </w:style>
  <w:style w:type="character" w:styleId="11">
    <w:name w:val="Неразрешенное упоминание1"/>
    <w:basedOn w:val="DefaultParagraphFont"/>
    <w:qFormat/>
    <w:rPr>
      <w:color w:val="605E5C"/>
      <w:shd w:fill="E1DFDD" w:val="clear"/>
    </w:rPr>
  </w:style>
  <w:style w:type="character" w:styleId="Style12">
    <w:name w:val="Верхний колонтитул Знак"/>
    <w:basedOn w:val="DefaultParagraphFont"/>
    <w:qFormat/>
    <w:rPr/>
  </w:style>
  <w:style w:type="character" w:styleId="Style13">
    <w:name w:val="FollowedHyperlink"/>
    <w:basedOn w:val="DefaultParagraphFont"/>
    <w:rPr>
      <w:color w:val="954F72"/>
      <w:u w:val="single"/>
    </w:rPr>
  </w:style>
  <w:style w:type="character" w:styleId="Style14">
    <w:name w:val="Текст выноски Знак"/>
    <w:basedOn w:val="DefaultParagraphFont"/>
    <w:link w:val="BalloonText"/>
    <w:qFormat/>
    <w:rPr>
      <w:rFonts w:ascii="Segoe UI" w:hAnsi="Segoe UI" w:eastAsia="Times New Roman" w:cs="Segoe UI"/>
      <w:color w:val="000000"/>
      <w:sz w:val="18"/>
      <w:szCs w:val="18"/>
      <w:lang w:eastAsia="ru-RU"/>
    </w:rPr>
  </w:style>
  <w:style w:type="character" w:styleId="ConsPlusNormal">
    <w:name w:val="ConsPlusNormal Знак"/>
    <w:link w:val="ConsPlusNormal1"/>
    <w:qFormat/>
    <w:rPr>
      <w:rFonts w:ascii="Calibri" w:hAnsi="Calibri" w:eastAsia="Times New Roman" w:cs="Calibri"/>
      <w:szCs w:val="20"/>
      <w:lang w:eastAsia="ru-RU"/>
    </w:rPr>
  </w:style>
  <w:style w:type="character" w:styleId="Style15">
    <w:name w:val="Маркеры"/>
    <w:qFormat/>
    <w:rPr>
      <w:rFonts w:ascii="OpenSymbol" w:hAnsi="OpenSymbol" w:eastAsia="OpenSymbol" w:cs="OpenSymbol"/>
    </w:rPr>
  </w:style>
  <w:style w:type="character" w:styleId="Style16">
    <w:name w:val="Символ нумерации"/>
    <w:qFormat/>
    <w:rPr/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ascii="PT Astra Serif" w:hAnsi="PT Astra Serif" w:cs="Noto Sans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Headertext">
    <w:name w:val="headertext"/>
    <w:basedOn w:val="Normal"/>
    <w:qFormat/>
    <w:pPr>
      <w:spacing w:before="280" w:after="280"/>
    </w:pPr>
    <w:rPr>
      <w:color w:val="auto"/>
      <w:sz w:val="24"/>
      <w:szCs w:val="24"/>
    </w:rPr>
  </w:style>
  <w:style w:type="paragraph" w:styleId="Formattext">
    <w:name w:val="formattext"/>
    <w:basedOn w:val="Normal"/>
    <w:qFormat/>
    <w:pPr>
      <w:spacing w:before="280" w:after="280"/>
    </w:pPr>
    <w:rPr>
      <w:color w:val="auto"/>
      <w:sz w:val="24"/>
      <w:szCs w:val="24"/>
    </w:rPr>
  </w:style>
  <w:style w:type="paragraph" w:styleId="ConsPlusNormal1">
    <w:name w:val="ConsPlusNormal"/>
    <w:link w:val="ConsPlusNormal"/>
    <w:qFormat/>
    <w:pPr>
      <w:widowControl w:val="false"/>
      <w:suppressAutoHyphens w:val="true"/>
      <w:overflowPunct w:val="true"/>
      <w:bidi w:val="0"/>
      <w:spacing w:lineRule="auto" w:line="240"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0"/>
      <w:lang w:val="ru-RU" w:eastAsia="ru-RU" w:bidi="ar-SA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/>
  </w:style>
  <w:style w:type="paragraph" w:styleId="Style22">
    <w:name w:val="Колонтитул"/>
    <w:basedOn w:val="Normal"/>
    <w:qFormat/>
    <w:pPr/>
    <w:rPr/>
  </w:style>
  <w:style w:type="paragraph" w:styleId="Style23">
    <w:name w:val="Header"/>
    <w:basedOn w:val="Normal"/>
    <w:link w:val="Style12"/>
    <w:pPr>
      <w:tabs>
        <w:tab w:val="clear" w:pos="708"/>
        <w:tab w:val="center" w:pos="4677" w:leader="none"/>
        <w:tab w:val="right" w:pos="9355" w:leader="none"/>
      </w:tabs>
    </w:pPr>
    <w:rPr>
      <w:rFonts w:ascii="Calibri" w:hAnsi="Calibri" w:eastAsia="Calibri" w:cs="Tahoma"/>
      <w:color w:val="auto"/>
      <w:sz w:val="22"/>
      <w:szCs w:val="22"/>
      <w:lang w:eastAsia="en-US"/>
    </w:rPr>
  </w:style>
  <w:style w:type="paragraph" w:styleId="BalloonText">
    <w:name w:val="Balloon Text"/>
    <w:basedOn w:val="Normal"/>
    <w:link w:val="Style14"/>
    <w:qFormat/>
    <w:pPr/>
    <w:rPr>
      <w:rFonts w:ascii="Segoe UI" w:hAnsi="Segoe UI" w:cs="Segoe UI"/>
      <w:sz w:val="18"/>
      <w:szCs w:val="18"/>
    </w:rPr>
  </w:style>
  <w:style w:type="paragraph" w:styleId="Style24">
    <w:name w:val="Содержимое таблицы"/>
    <w:basedOn w:val="Normal"/>
    <w:qFormat/>
    <w:pPr>
      <w:widowControl w:val="false"/>
      <w:suppressLineNumbers/>
    </w:pPr>
    <w:rPr/>
  </w:style>
  <w:style w:type="paragraph" w:styleId="Style25">
    <w:name w:val="Заголовок таблицы"/>
    <w:basedOn w:val="Style24"/>
    <w:qFormat/>
    <w:pPr>
      <w:suppressLineNumbers/>
      <w:jc w:val="center"/>
    </w:pPr>
    <w:rPr>
      <w:b/>
      <w:bCs/>
    </w:rPr>
  </w:style>
  <w:style w:type="paragraph" w:styleId="TableParagraph">
    <w:name w:val="Table Paragraph"/>
    <w:basedOn w:val="Normal"/>
    <w:qFormat/>
    <w:pPr>
      <w:ind w:left="0" w:right="0" w:hanging="0"/>
      <w:jc w:val="both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tourism.tatarstan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Application>LibreOffice/7.5.6.2$Linux_X86_64 LibreOffice_project/50$Build-2</Application>
  <AppVersion>15.0000</AppVersion>
  <Pages>12</Pages>
  <Words>3070</Words>
  <Characters>24814</Characters>
  <CharactersWithSpaces>27708</CharactersWithSpaces>
  <Paragraphs>197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2023-05-20T07:33:00Z</dcterms:created>
  <dc:creator>Нет</dc:creator>
  <dc:description/>
  <dc:language>ru-RU</dc:language>
  <cp:lastModifiedBy/>
  <cp:lastPrinted>2025-04-30T16:30:36Z</cp:lastPrinted>
  <dcterms:modified xsi:type="dcterms:W3CDTF">2025-04-30T17:41:40Z</dcterms:modified>
  <cp:revision>65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