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4A2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4A2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F6464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E11CF2">
        <w:rPr>
          <w:rFonts w:ascii="Times New Roman" w:hAnsi="Times New Roman" w:cs="Times New Roman"/>
          <w:sz w:val="28"/>
          <w:szCs w:val="28"/>
        </w:rPr>
        <w:t xml:space="preserve">4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4A2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туризму, утвержденный приказом Государственного комитета Республики Татарстан по туризму от 10.11.2023 № 237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туризму».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приказ от 02.08.2022 № 118 «Об утверждении Положения об аттестационной комиссии по проведению аттестации экскурсоводов (гидов), гидов-переводчиков, осуществляющих деятельность на территории Республики Татарстан».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Республики Татарстан от 28.06.2024 № 476».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туризму».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туризму, утвержденный приказом Государственного комитета Республики Татарстан по туризму от 10.11.2023 № 237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туризму».</w:t>
      </w:r>
    </w:p>
    <w:p w:rsid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16.05.2023 № 602 «Об утверждении численности и состава коллегии Государственного комитета Республики Татарстан по туризму».</w:t>
      </w:r>
    </w:p>
    <w:p w:rsidR="003F6464" w:rsidRPr="003F6464" w:rsidRDefault="003F6464" w:rsidP="003F646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464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Республики Татарстан от 28.06.2024 № 476».</w:t>
      </w: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6464" w:rsidRPr="003F6464" w:rsidRDefault="003F6464" w:rsidP="003F646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3F6464">
        <w:rPr>
          <w:rFonts w:ascii="Times New Roman" w:eastAsia="Calibri" w:hAnsi="Times New Roman" w:cs="Times New Roman"/>
          <w:bCs/>
          <w:sz w:val="28"/>
          <w:szCs w:val="28"/>
        </w:rPr>
        <w:t xml:space="preserve"> отношении приказа Государственного комитета Республики Татарстан по туризму 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 Татарстан  по  туризму,  утвержденный  приказом  Государственного комитета Республики Татарстан по туризму от 10.11.2023 № 237 «Об утверждении Порядка принятия решения о признании безн</w:t>
      </w:r>
      <w:bookmarkStart w:id="0" w:name="_GoBack"/>
      <w:bookmarkEnd w:id="0"/>
      <w:r w:rsidRPr="003F6464">
        <w:rPr>
          <w:rFonts w:ascii="Times New Roman" w:eastAsia="Calibri" w:hAnsi="Times New Roman" w:cs="Times New Roman"/>
          <w:bCs/>
          <w:sz w:val="28"/>
          <w:szCs w:val="28"/>
        </w:rPr>
        <w:t>адежной к взысканию задолженности по  платежам  в  бюджет  Республики  Татарстан,  администрируемым Государственным комитетом Республики Татарстан по туризму» поступило заключение от независимого эксперта Гибатдинова Рамиса Минивагизовича с замечаниями  о широте дискреционных полномочий. Рекомендации независимого эксперта учтены, соответствующие изменения внесены в приказ.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8719C"/>
    <w:multiLevelType w:val="hybridMultilevel"/>
    <w:tmpl w:val="87403AFA"/>
    <w:lvl w:ilvl="0" w:tplc="E1DC3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3F6464"/>
    <w:rsid w:val="004179F7"/>
    <w:rsid w:val="0042065E"/>
    <w:rsid w:val="004436CD"/>
    <w:rsid w:val="004535F7"/>
    <w:rsid w:val="004820AA"/>
    <w:rsid w:val="004A2FDE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14</cp:revision>
  <dcterms:created xsi:type="dcterms:W3CDTF">2021-07-01T14:20:00Z</dcterms:created>
  <dcterms:modified xsi:type="dcterms:W3CDTF">2025-02-10T12:32:00Z</dcterms:modified>
</cp:coreProperties>
</file>