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4A2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4A2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4A2FDE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E11CF2">
        <w:rPr>
          <w:rFonts w:ascii="Times New Roman" w:hAnsi="Times New Roman" w:cs="Times New Roman"/>
          <w:sz w:val="28"/>
          <w:szCs w:val="28"/>
        </w:rPr>
        <w:t xml:space="preserve">4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4A2F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4A2FD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4A2FDE">
        <w:rPr>
          <w:rFonts w:ascii="Times New Roman" w:hAnsi="Times New Roman" w:cs="Times New Roman"/>
          <w:bCs/>
          <w:sz w:val="28"/>
          <w:szCs w:val="28"/>
        </w:rPr>
        <w:t>приказа Государственного комитета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4A2FDE">
        <w:rPr>
          <w:rFonts w:ascii="Times New Roman" w:hAnsi="Times New Roman" w:cs="Times New Roman"/>
          <w:bCs/>
          <w:sz w:val="28"/>
          <w:szCs w:val="28"/>
        </w:rPr>
        <w:t xml:space="preserve">по туризму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4A2FDE" w:rsidRPr="004A2FDE">
        <w:rPr>
          <w:rFonts w:ascii="Times New Roman" w:hAnsi="Times New Roman" w:cs="Times New Roman"/>
          <w:bCs/>
          <w:sz w:val="28"/>
          <w:szCs w:val="28"/>
        </w:rPr>
        <w:t>О внесении изменений в приказ Государственного комитета Республики Татарстан по туризму от 13.10.2023 года № 207 «Об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  <w:bookmarkStart w:id="0" w:name="_GoBack"/>
      <w:bookmarkEnd w:id="0"/>
      <w:r w:rsidR="004436CD" w:rsidRPr="00420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2C3ED9" w:rsidRDefault="002C3ED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4A2FDE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13</cp:revision>
  <dcterms:created xsi:type="dcterms:W3CDTF">2021-07-01T14:20:00Z</dcterms:created>
  <dcterms:modified xsi:type="dcterms:W3CDTF">2024-11-07T07:12:00Z</dcterms:modified>
</cp:coreProperties>
</file>