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7C" w:rsidRPr="009850CB" w:rsidRDefault="00054B7C" w:rsidP="00054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 w:hanging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B7C" w:rsidRPr="00054B7C" w:rsidRDefault="00054B7C" w:rsidP="00054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54B7C">
        <w:rPr>
          <w:rFonts w:ascii="Times New Roman" w:eastAsia="Times New Roman" w:hAnsi="Times New Roman"/>
          <w:i/>
          <w:sz w:val="28"/>
          <w:szCs w:val="28"/>
          <w:lang w:eastAsia="ru-RU"/>
        </w:rPr>
        <w:t>(оформляется на бланке участника конкурса)</w:t>
      </w:r>
    </w:p>
    <w:p w:rsidR="00054B7C" w:rsidRPr="009850CB" w:rsidRDefault="00054B7C" w:rsidP="00054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B7C" w:rsidRPr="009850CB" w:rsidRDefault="00054B7C" w:rsidP="00054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4"/>
        <w:gridCol w:w="4814"/>
      </w:tblGrid>
      <w:tr w:rsidR="00054B7C" w:rsidRPr="009850CB" w:rsidTr="00FF6EA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54B7C" w:rsidRPr="009850CB" w:rsidRDefault="00054B7C" w:rsidP="00FF6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__________</w:t>
            </w:r>
          </w:p>
          <w:p w:rsidR="00054B7C" w:rsidRPr="009850CB" w:rsidRDefault="00054B7C" w:rsidP="00FF6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Исходящий номер 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54B7C" w:rsidRPr="009850CB" w:rsidRDefault="00054B7C" w:rsidP="00FF6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Государственный комитет Республики Татарстан по туризму</w:t>
            </w:r>
          </w:p>
        </w:tc>
      </w:tr>
    </w:tbl>
    <w:p w:rsidR="00054B7C" w:rsidRDefault="00054B7C" w:rsidP="00054B7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B7C" w:rsidRPr="009850CB" w:rsidRDefault="00054B7C" w:rsidP="00054B7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B7C" w:rsidRDefault="00054B7C" w:rsidP="00054B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</w:t>
      </w:r>
    </w:p>
    <w:p w:rsidR="00054B7C" w:rsidRPr="009850CB" w:rsidRDefault="00054B7C" w:rsidP="00054B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B7C" w:rsidRPr="009850CB" w:rsidRDefault="00054B7C" w:rsidP="00054B7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Сведения о юридическом лице (для юр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идического </w:t>
      </w: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лица)</w:t>
      </w:r>
    </w:p>
    <w:p w:rsidR="00054B7C" w:rsidRPr="009850CB" w:rsidRDefault="00054B7C" w:rsidP="00054B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5076"/>
        <w:gridCol w:w="2724"/>
        <w:gridCol w:w="2406"/>
      </w:tblGrid>
      <w:tr w:rsidR="00054B7C" w:rsidRPr="009850CB" w:rsidTr="00FF6EA6">
        <w:tc>
          <w:tcPr>
            <w:tcW w:w="5076" w:type="dxa"/>
          </w:tcPr>
          <w:p w:rsidR="00054B7C" w:rsidRPr="009850CB" w:rsidRDefault="00054B7C" w:rsidP="00FF6EA6">
            <w:pPr>
              <w:widowControl w:val="0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Полное наименование юридического лица в соответствии с учредительными документами</w:t>
            </w:r>
          </w:p>
        </w:tc>
        <w:tc>
          <w:tcPr>
            <w:tcW w:w="5130" w:type="dxa"/>
            <w:gridSpan w:val="2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c>
          <w:tcPr>
            <w:tcW w:w="5076" w:type="dxa"/>
          </w:tcPr>
          <w:p w:rsidR="00054B7C" w:rsidRPr="009850CB" w:rsidRDefault="00054B7C" w:rsidP="00FF6EA6">
            <w:pPr>
              <w:widowControl w:val="0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юридического лица</w:t>
            </w:r>
          </w:p>
        </w:tc>
        <w:tc>
          <w:tcPr>
            <w:tcW w:w="5130" w:type="dxa"/>
            <w:gridSpan w:val="2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c>
          <w:tcPr>
            <w:tcW w:w="5076" w:type="dxa"/>
          </w:tcPr>
          <w:p w:rsidR="00054B7C" w:rsidRPr="009850CB" w:rsidRDefault="00054B7C" w:rsidP="00FF6EA6">
            <w:pPr>
              <w:widowControl w:val="0"/>
              <w:ind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5130" w:type="dxa"/>
            <w:gridSpan w:val="2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c>
          <w:tcPr>
            <w:tcW w:w="5076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Код причины постановки на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т (КПП)</w:t>
            </w:r>
          </w:p>
        </w:tc>
        <w:tc>
          <w:tcPr>
            <w:tcW w:w="5130" w:type="dxa"/>
            <w:gridSpan w:val="2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c>
          <w:tcPr>
            <w:tcW w:w="5076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Адрес сайта в информационно-телекоммуникационной сети «Интернет» (при наличии)</w:t>
            </w:r>
          </w:p>
        </w:tc>
        <w:tc>
          <w:tcPr>
            <w:tcW w:w="5130" w:type="dxa"/>
            <w:gridSpan w:val="2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c>
          <w:tcPr>
            <w:tcW w:w="5076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Адрес электронной почты в информационно-телекоммуникационной сети «Интернет» (при наличии)</w:t>
            </w:r>
          </w:p>
        </w:tc>
        <w:tc>
          <w:tcPr>
            <w:tcW w:w="5130" w:type="dxa"/>
            <w:gridSpan w:val="2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rPr>
          <w:trHeight w:val="195"/>
        </w:trPr>
        <w:tc>
          <w:tcPr>
            <w:tcW w:w="5076" w:type="dxa"/>
            <w:vMerge w:val="restart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Сведения о лице, имеющем право без доверенности действовать от имени юридического лица</w:t>
            </w: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406" w:type="dxa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rPr>
          <w:trHeight w:val="120"/>
        </w:trPr>
        <w:tc>
          <w:tcPr>
            <w:tcW w:w="5076" w:type="dxa"/>
            <w:vMerge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406" w:type="dxa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rPr>
          <w:trHeight w:val="210"/>
        </w:trPr>
        <w:tc>
          <w:tcPr>
            <w:tcW w:w="5076" w:type="dxa"/>
            <w:vMerge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2406" w:type="dxa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rPr>
          <w:trHeight w:val="150"/>
        </w:trPr>
        <w:tc>
          <w:tcPr>
            <w:tcW w:w="5076" w:type="dxa"/>
            <w:vMerge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ind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Абонентский номер телефонной связи</w:t>
            </w:r>
          </w:p>
        </w:tc>
        <w:tc>
          <w:tcPr>
            <w:tcW w:w="2406" w:type="dxa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rPr>
          <w:trHeight w:val="165"/>
        </w:trPr>
        <w:tc>
          <w:tcPr>
            <w:tcW w:w="5076" w:type="dxa"/>
            <w:vMerge w:val="restart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2406" w:type="dxa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rPr>
          <w:trHeight w:val="142"/>
        </w:trPr>
        <w:tc>
          <w:tcPr>
            <w:tcW w:w="5076" w:type="dxa"/>
            <w:vMerge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Реквизиты расч</w:t>
            </w:r>
            <w:r>
              <w:rPr>
                <w:rFonts w:ascii="Times New Roman" w:hAnsi="Times New Roman"/>
                <w:sz w:val="28"/>
                <w:szCs w:val="28"/>
              </w:rPr>
              <w:t>етного сче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2406" w:type="dxa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rPr>
          <w:trHeight w:val="112"/>
        </w:trPr>
        <w:tc>
          <w:tcPr>
            <w:tcW w:w="5076" w:type="dxa"/>
            <w:vMerge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 xml:space="preserve">Реквизиты </w:t>
            </w:r>
            <w:proofErr w:type="spellStart"/>
            <w:r w:rsidRPr="009850CB">
              <w:rPr>
                <w:rFonts w:ascii="Times New Roman" w:hAnsi="Times New Roman"/>
                <w:sz w:val="28"/>
                <w:szCs w:val="28"/>
              </w:rPr>
              <w:t>коррес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пондентского</w:t>
            </w:r>
            <w:proofErr w:type="spellEnd"/>
            <w:r w:rsidRPr="009850CB">
              <w:rPr>
                <w:rFonts w:ascii="Times New Roman" w:hAnsi="Times New Roman"/>
                <w:sz w:val="28"/>
                <w:szCs w:val="28"/>
              </w:rPr>
              <w:t xml:space="preserve"> сч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2406" w:type="dxa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4B7C" w:rsidRPr="009850CB" w:rsidTr="00FF6EA6">
        <w:trPr>
          <w:trHeight w:val="180"/>
        </w:trPr>
        <w:tc>
          <w:tcPr>
            <w:tcW w:w="5076" w:type="dxa"/>
            <w:vMerge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2406" w:type="dxa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4B7C" w:rsidRPr="009850CB" w:rsidRDefault="00054B7C" w:rsidP="00054B7C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54B7C" w:rsidRDefault="00054B7C" w:rsidP="00054B7C">
      <w:pPr>
        <w:pStyle w:val="a3"/>
        <w:widowControl w:val="0"/>
        <w:spacing w:after="0" w:line="240" w:lineRule="auto"/>
        <w:ind w:left="2552"/>
        <w:rPr>
          <w:rFonts w:ascii="Times New Roman" w:hAnsi="Times New Roman"/>
          <w:color w:val="auto"/>
          <w:sz w:val="28"/>
          <w:szCs w:val="28"/>
        </w:rPr>
      </w:pPr>
    </w:p>
    <w:p w:rsidR="00054B7C" w:rsidRDefault="00054B7C" w:rsidP="00054B7C">
      <w:pPr>
        <w:pStyle w:val="a3"/>
        <w:widowControl w:val="0"/>
        <w:spacing w:after="0" w:line="240" w:lineRule="auto"/>
        <w:ind w:left="2552"/>
        <w:rPr>
          <w:rFonts w:ascii="Times New Roman" w:hAnsi="Times New Roman"/>
          <w:color w:val="auto"/>
          <w:sz w:val="28"/>
          <w:szCs w:val="28"/>
        </w:rPr>
      </w:pPr>
    </w:p>
    <w:p w:rsidR="00054B7C" w:rsidRDefault="00054B7C" w:rsidP="00054B7C">
      <w:pPr>
        <w:pStyle w:val="a3"/>
        <w:widowControl w:val="0"/>
        <w:spacing w:after="0" w:line="240" w:lineRule="auto"/>
        <w:ind w:left="2552"/>
        <w:rPr>
          <w:rFonts w:ascii="Times New Roman" w:hAnsi="Times New Roman"/>
          <w:color w:val="auto"/>
          <w:sz w:val="28"/>
          <w:szCs w:val="28"/>
        </w:rPr>
      </w:pPr>
    </w:p>
    <w:p w:rsidR="00054B7C" w:rsidRPr="009850CB" w:rsidRDefault="00054B7C" w:rsidP="00054B7C">
      <w:pPr>
        <w:pStyle w:val="a3"/>
        <w:widowControl w:val="0"/>
        <w:numPr>
          <w:ilvl w:val="0"/>
          <w:numId w:val="2"/>
        </w:numPr>
        <w:spacing w:after="0" w:line="240" w:lineRule="auto"/>
        <w:ind w:left="2552" w:hanging="284"/>
        <w:rPr>
          <w:rFonts w:ascii="Times New Roman" w:hAnsi="Times New Roman"/>
          <w:color w:val="auto"/>
          <w:sz w:val="28"/>
          <w:szCs w:val="28"/>
        </w:rPr>
      </w:pPr>
      <w:r w:rsidRPr="009850CB">
        <w:rPr>
          <w:rFonts w:ascii="Times New Roman" w:hAnsi="Times New Roman"/>
          <w:color w:val="auto"/>
          <w:sz w:val="28"/>
          <w:szCs w:val="28"/>
        </w:rPr>
        <w:t>Сведения об индивидуальном предпринимателе (для ИП)</w:t>
      </w:r>
    </w:p>
    <w:p w:rsidR="00054B7C" w:rsidRPr="009850CB" w:rsidRDefault="00054B7C" w:rsidP="00054B7C">
      <w:pPr>
        <w:widowControl w:val="0"/>
        <w:spacing w:after="0" w:line="240" w:lineRule="auto"/>
        <w:ind w:left="83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57"/>
        <w:gridCol w:w="2724"/>
        <w:gridCol w:w="2083"/>
      </w:tblGrid>
      <w:tr w:rsidR="00054B7C" w:rsidRPr="009850CB" w:rsidTr="00FF6EA6">
        <w:trPr>
          <w:jc w:val="center"/>
        </w:trPr>
        <w:tc>
          <w:tcPr>
            <w:tcW w:w="5357" w:type="dxa"/>
          </w:tcPr>
          <w:p w:rsidR="00054B7C" w:rsidRPr="009850CB" w:rsidRDefault="00054B7C" w:rsidP="00FF6EA6">
            <w:pPr>
              <w:widowControl w:val="0"/>
              <w:ind w:right="1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 (заполняется индивидуальным предпринимателем)</w:t>
            </w:r>
          </w:p>
        </w:tc>
        <w:tc>
          <w:tcPr>
            <w:tcW w:w="4807" w:type="dxa"/>
            <w:gridSpan w:val="2"/>
          </w:tcPr>
          <w:p w:rsidR="00054B7C" w:rsidRPr="009850CB" w:rsidRDefault="00054B7C" w:rsidP="00FF6E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jc w:val="center"/>
        </w:trPr>
        <w:tc>
          <w:tcPr>
            <w:tcW w:w="5357" w:type="dxa"/>
          </w:tcPr>
          <w:p w:rsidR="00054B7C" w:rsidRPr="009850CB" w:rsidRDefault="00054B7C" w:rsidP="00FF6EA6">
            <w:pPr>
              <w:widowControl w:val="0"/>
              <w:ind w:left="15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807" w:type="dxa"/>
            <w:gridSpan w:val="2"/>
          </w:tcPr>
          <w:p w:rsidR="00054B7C" w:rsidRPr="009850CB" w:rsidRDefault="00054B7C" w:rsidP="00FF6E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jc w:val="center"/>
        </w:trPr>
        <w:tc>
          <w:tcPr>
            <w:tcW w:w="5357" w:type="dxa"/>
          </w:tcPr>
          <w:p w:rsidR="00054B7C" w:rsidRPr="009850CB" w:rsidRDefault="00054B7C" w:rsidP="00FF6EA6">
            <w:pPr>
              <w:widowControl w:val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причины постановки на уче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т (КПП)</w:t>
            </w:r>
          </w:p>
        </w:tc>
        <w:tc>
          <w:tcPr>
            <w:tcW w:w="4807" w:type="dxa"/>
            <w:gridSpan w:val="2"/>
          </w:tcPr>
          <w:p w:rsidR="00054B7C" w:rsidRPr="009850CB" w:rsidRDefault="00054B7C" w:rsidP="00FF6E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jc w:val="center"/>
        </w:trPr>
        <w:tc>
          <w:tcPr>
            <w:tcW w:w="5357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Адрес сайта в информационно-телекоммуникационной сети «Интернет» (при наличии)</w:t>
            </w:r>
          </w:p>
        </w:tc>
        <w:tc>
          <w:tcPr>
            <w:tcW w:w="4807" w:type="dxa"/>
            <w:gridSpan w:val="2"/>
          </w:tcPr>
          <w:p w:rsidR="00054B7C" w:rsidRPr="009850CB" w:rsidRDefault="00054B7C" w:rsidP="00FF6E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jc w:val="center"/>
        </w:trPr>
        <w:tc>
          <w:tcPr>
            <w:tcW w:w="5357" w:type="dxa"/>
          </w:tcPr>
          <w:p w:rsidR="00054B7C" w:rsidRPr="009850CB" w:rsidRDefault="00054B7C" w:rsidP="00FF6EA6">
            <w:pPr>
              <w:widowControl w:val="0"/>
              <w:ind w:left="15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Адрес электронной почты в информационно-телекоммуникационной сети «Интернет» (при наличии)</w:t>
            </w:r>
          </w:p>
        </w:tc>
        <w:tc>
          <w:tcPr>
            <w:tcW w:w="4807" w:type="dxa"/>
            <w:gridSpan w:val="2"/>
          </w:tcPr>
          <w:p w:rsidR="00054B7C" w:rsidRPr="009850CB" w:rsidRDefault="00054B7C" w:rsidP="00FF6E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jc w:val="center"/>
        </w:trPr>
        <w:tc>
          <w:tcPr>
            <w:tcW w:w="5357" w:type="dxa"/>
            <w:vMerge w:val="restart"/>
          </w:tcPr>
          <w:p w:rsidR="00054B7C" w:rsidRPr="009850CB" w:rsidRDefault="00054B7C" w:rsidP="00FF6EA6">
            <w:pPr>
              <w:widowControl w:val="0"/>
              <w:ind w:left="15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Сведения об индивидуальном предпринимателе</w:t>
            </w:r>
          </w:p>
          <w:p w:rsidR="00054B7C" w:rsidRPr="009850CB" w:rsidRDefault="00054B7C" w:rsidP="00FF6EA6">
            <w:pPr>
              <w:widowControl w:val="0"/>
              <w:ind w:left="15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ind w:lef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083" w:type="dxa"/>
          </w:tcPr>
          <w:p w:rsidR="00054B7C" w:rsidRPr="009850CB" w:rsidRDefault="00054B7C" w:rsidP="00FF6EA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trHeight w:val="195"/>
          <w:jc w:val="center"/>
        </w:trPr>
        <w:tc>
          <w:tcPr>
            <w:tcW w:w="5357" w:type="dxa"/>
            <w:vMerge/>
          </w:tcPr>
          <w:p w:rsidR="00054B7C" w:rsidRPr="009850CB" w:rsidRDefault="00054B7C" w:rsidP="00FF6EA6">
            <w:pPr>
              <w:widowControl w:val="0"/>
              <w:ind w:left="15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83" w:type="dxa"/>
          </w:tcPr>
          <w:p w:rsidR="00054B7C" w:rsidRPr="009850CB" w:rsidRDefault="00054B7C" w:rsidP="00FF6EA6">
            <w:pPr>
              <w:widowControl w:val="0"/>
              <w:ind w:left="15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trHeight w:val="120"/>
          <w:jc w:val="center"/>
        </w:trPr>
        <w:tc>
          <w:tcPr>
            <w:tcW w:w="5357" w:type="dxa"/>
            <w:vMerge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2083" w:type="dxa"/>
          </w:tcPr>
          <w:p w:rsidR="00054B7C" w:rsidRPr="009850CB" w:rsidRDefault="00054B7C" w:rsidP="00FF6EA6">
            <w:pPr>
              <w:widowControl w:val="0"/>
              <w:ind w:left="15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trHeight w:val="210"/>
          <w:jc w:val="center"/>
        </w:trPr>
        <w:tc>
          <w:tcPr>
            <w:tcW w:w="5357" w:type="dxa"/>
            <w:vMerge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Абонентский номер телефонной связи</w:t>
            </w:r>
          </w:p>
        </w:tc>
        <w:tc>
          <w:tcPr>
            <w:tcW w:w="2083" w:type="dxa"/>
          </w:tcPr>
          <w:p w:rsidR="00054B7C" w:rsidRPr="009850CB" w:rsidRDefault="00054B7C" w:rsidP="00FF6EA6">
            <w:pPr>
              <w:widowControl w:val="0"/>
              <w:ind w:left="15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trHeight w:val="150"/>
          <w:jc w:val="center"/>
        </w:trPr>
        <w:tc>
          <w:tcPr>
            <w:tcW w:w="5357" w:type="dxa"/>
            <w:vMerge w:val="restart"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ind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2083" w:type="dxa"/>
          </w:tcPr>
          <w:p w:rsidR="00054B7C" w:rsidRPr="009850CB" w:rsidRDefault="00054B7C" w:rsidP="00FF6EA6">
            <w:pPr>
              <w:widowControl w:val="0"/>
              <w:ind w:left="15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trHeight w:val="165"/>
          <w:jc w:val="center"/>
        </w:trPr>
        <w:tc>
          <w:tcPr>
            <w:tcW w:w="5357" w:type="dxa"/>
            <w:vMerge/>
          </w:tcPr>
          <w:p w:rsidR="00054B7C" w:rsidRPr="009850CB" w:rsidRDefault="00054B7C" w:rsidP="00FF6EA6">
            <w:pPr>
              <w:widowControl w:val="0"/>
              <w:ind w:left="15" w:hanging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ind w:left="12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Реквизиты расч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тного сч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2083" w:type="dxa"/>
          </w:tcPr>
          <w:p w:rsidR="00054B7C" w:rsidRPr="009850CB" w:rsidRDefault="00054B7C" w:rsidP="00FF6EA6">
            <w:pPr>
              <w:widowControl w:val="0"/>
              <w:ind w:left="15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trHeight w:val="142"/>
          <w:jc w:val="center"/>
        </w:trPr>
        <w:tc>
          <w:tcPr>
            <w:tcW w:w="5357" w:type="dxa"/>
            <w:vMerge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 xml:space="preserve">Реквизиты </w:t>
            </w:r>
            <w:proofErr w:type="spellStart"/>
            <w:r w:rsidRPr="009850CB">
              <w:rPr>
                <w:rFonts w:ascii="Times New Roman" w:hAnsi="Times New Roman"/>
                <w:sz w:val="28"/>
                <w:szCs w:val="28"/>
              </w:rPr>
              <w:t>коррес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пондентского</w:t>
            </w:r>
            <w:proofErr w:type="spellEnd"/>
            <w:r w:rsidRPr="009850CB">
              <w:rPr>
                <w:rFonts w:ascii="Times New Roman" w:hAnsi="Times New Roman"/>
                <w:sz w:val="28"/>
                <w:szCs w:val="28"/>
              </w:rPr>
              <w:t xml:space="preserve"> сч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2083" w:type="dxa"/>
          </w:tcPr>
          <w:p w:rsidR="00054B7C" w:rsidRPr="009850CB" w:rsidRDefault="00054B7C" w:rsidP="00FF6EA6">
            <w:pPr>
              <w:widowControl w:val="0"/>
              <w:ind w:left="15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rPr>
          <w:trHeight w:val="112"/>
          <w:jc w:val="center"/>
        </w:trPr>
        <w:tc>
          <w:tcPr>
            <w:tcW w:w="5357" w:type="dxa"/>
            <w:vMerge/>
          </w:tcPr>
          <w:p w:rsidR="00054B7C" w:rsidRPr="009850CB" w:rsidRDefault="00054B7C" w:rsidP="00FF6EA6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54B7C" w:rsidRPr="009850CB" w:rsidRDefault="00054B7C" w:rsidP="00FF6EA6">
            <w:pPr>
              <w:widowControl w:val="0"/>
              <w:ind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2083" w:type="dxa"/>
          </w:tcPr>
          <w:p w:rsidR="00054B7C" w:rsidRPr="009850CB" w:rsidRDefault="00054B7C" w:rsidP="00FF6EA6">
            <w:pPr>
              <w:widowControl w:val="0"/>
              <w:ind w:left="15" w:hanging="1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B7C" w:rsidRPr="009850CB" w:rsidRDefault="00054B7C" w:rsidP="00054B7C">
      <w:pPr>
        <w:widowControl w:val="0"/>
        <w:spacing w:after="0" w:line="240" w:lineRule="auto"/>
        <w:ind w:right="1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B7C" w:rsidRPr="009850CB" w:rsidRDefault="00054B7C" w:rsidP="00054B7C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14"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проекте</w:t>
      </w:r>
    </w:p>
    <w:p w:rsidR="00054B7C" w:rsidRPr="009850CB" w:rsidRDefault="00054B7C" w:rsidP="00054B7C">
      <w:pPr>
        <w:widowControl w:val="0"/>
        <w:spacing w:after="0" w:line="240" w:lineRule="auto"/>
        <w:ind w:left="2628" w:right="1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5171"/>
        <w:gridCol w:w="5019"/>
      </w:tblGrid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Направление проекта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ind w:left="5"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Наименование (наименования) муниципального образования (муниципальных образований) Республики Татарстан, на территории которого (территориях которых) будет реализован проект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ъе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 xml:space="preserve">м планируемых затрат, связанных с </w:t>
            </w:r>
            <w:r w:rsidRPr="009850C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реализацией проекта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ind w:left="5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lastRenderedPageBreak/>
              <w:t>Срок окупаемости затрат, связанных с реализацией проекта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ind w:right="14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м собственных средств, используемых в целях финансового обеспечения реализации проекта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м запрашиваемой субсидии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Наличие ранее реализованного проекта (наименование и дата реализации)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работников, работающих у участника конкурса на постоянной основе, по состоянию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 xml:space="preserve">число месяца, предшествующего месяцу, в котором участником конкурса представлена заявка 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 xml:space="preserve">Наличие действующих сайта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850CB">
              <w:rPr>
                <w:rFonts w:ascii="Times New Roman" w:hAnsi="Times New Roman"/>
                <w:sz w:val="28"/>
                <w:szCs w:val="28"/>
              </w:rPr>
              <w:t>инфор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9850CB">
              <w:rPr>
                <w:rFonts w:ascii="Times New Roman" w:hAnsi="Times New Roman"/>
                <w:sz w:val="28"/>
                <w:szCs w:val="28"/>
              </w:rPr>
              <w:t>ционно</w:t>
            </w:r>
            <w:proofErr w:type="spellEnd"/>
            <w:r w:rsidRPr="009850CB">
              <w:rPr>
                <w:rFonts w:ascii="Times New Roman" w:hAnsi="Times New Roman"/>
                <w:sz w:val="28"/>
                <w:szCs w:val="28"/>
              </w:rPr>
              <w:t>-телекоммуникационной сети «Интернет», аккаунтов в социальных сетях (указываются ссылки на сайты, аккаунты в социальных сетях)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7C" w:rsidRPr="009850CB" w:rsidTr="00FF6EA6">
        <w:tc>
          <w:tcPr>
            <w:tcW w:w="5171" w:type="dxa"/>
          </w:tcPr>
          <w:p w:rsidR="00054B7C" w:rsidRPr="009850CB" w:rsidRDefault="00054B7C" w:rsidP="00FF6E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CB">
              <w:rPr>
                <w:rFonts w:ascii="Times New Roman" w:hAnsi="Times New Roman"/>
                <w:sz w:val="28"/>
                <w:szCs w:val="28"/>
              </w:rPr>
              <w:t>Проект предполагает вложения в оборудование или услугу с последующим долгосрочным его функционированием или эксплуатацией (указать в месяцах)</w:t>
            </w:r>
          </w:p>
        </w:tc>
        <w:tc>
          <w:tcPr>
            <w:tcW w:w="5019" w:type="dxa"/>
          </w:tcPr>
          <w:p w:rsidR="00054B7C" w:rsidRPr="009850CB" w:rsidRDefault="00054B7C" w:rsidP="00FF6EA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B7C" w:rsidRPr="009850CB" w:rsidRDefault="00054B7C" w:rsidP="00054B7C">
      <w:pPr>
        <w:widowControl w:val="0"/>
        <w:spacing w:after="0" w:line="240" w:lineRule="auto"/>
        <w:ind w:firstLine="7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B7C" w:rsidRPr="009850CB" w:rsidRDefault="00054B7C" w:rsidP="00054B7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Настоящим гарантируется достоверность сведений, представленных в заявке, а также прилагаемых документах (копиях документов), и выражается согласие нести все расходы, связанные с участием в конкурсе, включая расходы, связанные с подготовкой и предоставлением заявок.</w:t>
      </w:r>
    </w:p>
    <w:p w:rsidR="00054B7C" w:rsidRPr="009850CB" w:rsidRDefault="00054B7C" w:rsidP="00054B7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Подписанием настоящего документа подтверждается:</w:t>
      </w:r>
      <w:bookmarkStart w:id="0" w:name="_GoBack"/>
      <w:bookmarkEnd w:id="0"/>
    </w:p>
    <w:p w:rsidR="00054B7C" w:rsidRPr="009850CB" w:rsidRDefault="00054B7C" w:rsidP="00054B7C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согласие с условиями Порядка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реализацией общественных инициатив, направленных на развитие туристической инфраструктуры на территории Республики Татарстан</w:t>
      </w:r>
      <w:r w:rsidRPr="009850C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, </w:t>
      </w: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Кабинета Министров Республики Татарстан </w:t>
      </w:r>
      <w:r w:rsidR="00A22E54" w:rsidRPr="00A22E5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A22E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E54" w:rsidRPr="00A22E54">
        <w:rPr>
          <w:rFonts w:ascii="Times New Roman" w:eastAsia="Times New Roman" w:hAnsi="Times New Roman"/>
          <w:sz w:val="28"/>
          <w:szCs w:val="28"/>
          <w:lang w:eastAsia="ru-RU"/>
        </w:rPr>
        <w:t>19.05.2023</w:t>
      </w:r>
      <w:r w:rsidRPr="00A22E5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22E54" w:rsidRPr="00A22E54">
        <w:rPr>
          <w:rFonts w:ascii="Times New Roman" w:eastAsia="Times New Roman" w:hAnsi="Times New Roman"/>
          <w:sz w:val="28"/>
          <w:szCs w:val="28"/>
          <w:lang w:eastAsia="ru-RU"/>
        </w:rPr>
        <w:t>612</w:t>
      </w: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реализацией общественных инициатив, направленных на развитие туристической инфраструктуры на территории Республики Татарстан</w:t>
      </w:r>
      <w:r w:rsidRPr="009850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конкурса;</w:t>
      </w:r>
    </w:p>
    <w:p w:rsidR="00054B7C" w:rsidRPr="009850CB" w:rsidRDefault="00054B7C" w:rsidP="00054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актуальность и достоверность информации, представленной в составе заявки;</w:t>
      </w:r>
    </w:p>
    <w:p w:rsidR="00054B7C" w:rsidRPr="009850CB" w:rsidRDefault="00054B7C" w:rsidP="00054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актуальность и подлинность документов, представленных в составе заявки;</w:t>
      </w:r>
    </w:p>
    <w:p w:rsidR="00054B7C" w:rsidRPr="009850CB" w:rsidRDefault="00054B7C" w:rsidP="00054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отсутствие в представленном на конкурс заявкой проекте мероприятий и информации, осуществление которых нарушает требования законодательства;</w:t>
      </w:r>
    </w:p>
    <w:p w:rsidR="00054B7C" w:rsidRPr="009850CB" w:rsidRDefault="00054B7C" w:rsidP="00054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обязательство о финансовом обеспечении реализации проекта за счет собственных средств в объеме, составляющем не менее 30 процентов </w:t>
      </w:r>
      <w:r w:rsidRPr="009850CB">
        <w:rPr>
          <w:rFonts w:ascii="Times New Roman" w:hAnsi="Times New Roman"/>
          <w:sz w:val="28"/>
          <w:szCs w:val="28"/>
        </w:rPr>
        <w:t>от объ</w:t>
      </w:r>
      <w:r>
        <w:rPr>
          <w:rFonts w:ascii="Times New Roman" w:hAnsi="Times New Roman"/>
          <w:sz w:val="28"/>
          <w:szCs w:val="28"/>
        </w:rPr>
        <w:t>е</w:t>
      </w:r>
      <w:r w:rsidRPr="009850CB">
        <w:rPr>
          <w:rFonts w:ascii="Times New Roman" w:hAnsi="Times New Roman"/>
          <w:sz w:val="28"/>
          <w:szCs w:val="28"/>
        </w:rPr>
        <w:t>ма запрашиваемой субсидии</w:t>
      </w: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4B7C" w:rsidRPr="009850CB" w:rsidRDefault="00054B7C" w:rsidP="00054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документы, являющиеся ее неотъемлемой частью.</w:t>
      </w:r>
    </w:p>
    <w:p w:rsidR="00054B7C" w:rsidRPr="009850CB" w:rsidRDefault="00054B7C" w:rsidP="00054B7C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Сообщается также, что для оперативного уведомления по вопросам организационного характера и взаимодействия с уполномоченным органом уполномочен:</w:t>
      </w:r>
    </w:p>
    <w:p w:rsidR="00054B7C" w:rsidRPr="009850CB" w:rsidRDefault="00054B7C" w:rsidP="00054B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  <w:r w:rsidRPr="009850CB">
        <w:rPr>
          <w:rFonts w:ascii="Times New Roman" w:eastAsia="Times New Roman" w:hAnsi="Times New Roman"/>
          <w:sz w:val="18"/>
          <w:szCs w:val="18"/>
          <w:lang w:eastAsia="ru-RU"/>
        </w:rPr>
        <w:t xml:space="preserve"> (фамилия, имя, отчество (при наличии), должность и контактная информация уполномоченного лица, включая адрес электронной почт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ы</w:t>
      </w:r>
      <w:r w:rsidRPr="009850CB">
        <w:rPr>
          <w:rFonts w:ascii="Times New Roman" w:eastAsia="Times New Roman" w:hAnsi="Times New Roman"/>
          <w:sz w:val="18"/>
          <w:szCs w:val="18"/>
          <w:lang w:eastAsia="ru-RU"/>
        </w:rPr>
        <w:t>, номер контактного телефона)</w:t>
      </w:r>
    </w:p>
    <w:p w:rsidR="00054B7C" w:rsidRPr="009850CB" w:rsidRDefault="00054B7C" w:rsidP="00054B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0C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054B7C" w:rsidRPr="009850CB" w:rsidRDefault="00054B7C" w:rsidP="00054B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969"/>
      </w:tblGrid>
      <w:tr w:rsidR="00054B7C" w:rsidRPr="009850CB" w:rsidTr="00FF6EA6">
        <w:trPr>
          <w:trHeight w:val="83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B7C" w:rsidRPr="009850CB" w:rsidRDefault="00054B7C" w:rsidP="00FF6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54B7C" w:rsidRPr="009850CB" w:rsidRDefault="00054B7C" w:rsidP="00FF6EA6">
            <w:pPr>
              <w:widowControl w:val="0"/>
              <w:spacing w:after="0" w:line="240" w:lineRule="auto"/>
              <w:ind w:left="-108" w:right="-57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Уведомление о результатах рассмотрения заявки, а также принятом решении о предоставлении (об отказе в предоставлении субсидии) прошу направить на адрес электронной почты в информационно-телекоммуникационной сети «Интернет» </w:t>
            </w:r>
          </w:p>
          <w:p w:rsidR="00054B7C" w:rsidRPr="009850CB" w:rsidRDefault="00054B7C" w:rsidP="00FF6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______________________________________________________________________.</w:t>
            </w:r>
          </w:p>
        </w:tc>
      </w:tr>
      <w:tr w:rsidR="00054B7C" w:rsidRPr="009850CB" w:rsidTr="00FF6EA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4B7C" w:rsidRPr="009850CB" w:rsidRDefault="00054B7C" w:rsidP="00FF6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4B7C" w:rsidRPr="009850CB" w:rsidRDefault="00054B7C" w:rsidP="00FF6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54B7C" w:rsidRPr="009850CB" w:rsidRDefault="00054B7C" w:rsidP="00FF6E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4B7C" w:rsidRPr="009850CB" w:rsidRDefault="00054B7C" w:rsidP="00FF6EA6">
            <w:pPr>
              <w:widowControl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4B7C" w:rsidRPr="009850CB" w:rsidTr="00FF6EA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54B7C" w:rsidRPr="009850CB" w:rsidRDefault="00054B7C" w:rsidP="00FF6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054B7C" w:rsidRPr="009850CB" w:rsidRDefault="00054B7C" w:rsidP="00FF6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054B7C" w:rsidRPr="009850CB" w:rsidRDefault="00054B7C" w:rsidP="00FF6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50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</w:p>
          <w:p w:rsidR="00054B7C" w:rsidRPr="009850CB" w:rsidRDefault="00054B7C" w:rsidP="00FF6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54B7C" w:rsidRPr="006D7C19" w:rsidTr="00FF6EA6">
        <w:trPr>
          <w:trHeight w:val="102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B7C" w:rsidRPr="009850CB" w:rsidRDefault="00054B7C" w:rsidP="00FF6E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98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spellEnd"/>
            <w:r w:rsidRPr="0098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B7C" w:rsidRPr="009850CB" w:rsidRDefault="00054B7C" w:rsidP="00FF6E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B7C" w:rsidRPr="006D7C19" w:rsidRDefault="00054B7C" w:rsidP="00FF6E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4B7C" w:rsidRPr="006D7C19" w:rsidRDefault="00054B7C" w:rsidP="00FF6E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C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 20__г.</w:t>
            </w:r>
          </w:p>
        </w:tc>
      </w:tr>
    </w:tbl>
    <w:p w:rsidR="00054B7C" w:rsidRDefault="00054B7C" w:rsidP="00054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54B7C" w:rsidSect="00054B7C"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87"/>
    <w:multiLevelType w:val="hybridMultilevel"/>
    <w:tmpl w:val="23D4DD3A"/>
    <w:lvl w:ilvl="0" w:tplc="7F9028D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6F7121D4"/>
    <w:multiLevelType w:val="hybridMultilevel"/>
    <w:tmpl w:val="05BEC352"/>
    <w:lvl w:ilvl="0" w:tplc="9D5A24AC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CE6B06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84BEEA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5EFA2A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64D750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F422D0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40867E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848BEE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844B92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97"/>
    <w:rsid w:val="00054B7C"/>
    <w:rsid w:val="005C6379"/>
    <w:rsid w:val="006D7C19"/>
    <w:rsid w:val="00947DC9"/>
    <w:rsid w:val="00A22E54"/>
    <w:rsid w:val="00D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9686B-C01D-4881-B35C-FBF6FA2F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7C"/>
    <w:pPr>
      <w:spacing w:line="264" w:lineRule="auto"/>
      <w:ind w:left="720"/>
      <w:contextualSpacing/>
    </w:pPr>
    <w:rPr>
      <w:rFonts w:eastAsia="Times New Roman"/>
      <w:color w:val="000000"/>
      <w:szCs w:val="20"/>
      <w:lang w:eastAsia="ru-RU"/>
    </w:rPr>
  </w:style>
  <w:style w:type="table" w:styleId="a4">
    <w:name w:val="Table Grid"/>
    <w:basedOn w:val="a1"/>
    <w:uiPriority w:val="39"/>
    <w:rsid w:val="0005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Лифанова Екатерина Андреевна</dc:creator>
  <cp:lastModifiedBy>Лифанова Екатерина Андреевна</cp:lastModifiedBy>
  <cp:revision>3</cp:revision>
  <dcterms:created xsi:type="dcterms:W3CDTF">2023-05-20T07:56:00Z</dcterms:created>
  <dcterms:modified xsi:type="dcterms:W3CDTF">2023-05-22T08:10:00Z</dcterms:modified>
</cp:coreProperties>
</file>