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DA" w:rsidRPr="00543F60" w:rsidRDefault="00CF2EDA" w:rsidP="00FF2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включение в кадровый резерв Государственного комитета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FF2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EDA" w:rsidRPr="008311BF" w:rsidRDefault="00CF2EDA" w:rsidP="00FF26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Госкомитет)</w:t>
      </w:r>
      <w:r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Pr="00837185">
        <w:rPr>
          <w:rFonts w:ascii="Times New Roman" w:hAnsi="Times New Roman" w:cs="Times New Roman"/>
          <w:b/>
          <w:sz w:val="28"/>
          <w:szCs w:val="28"/>
        </w:rPr>
        <w:t xml:space="preserve">включение в кадровый резерв </w:t>
      </w:r>
      <w:r w:rsidRPr="00837185">
        <w:rPr>
          <w:rFonts w:ascii="Times New Roman" w:hAnsi="Times New Roman"/>
          <w:b/>
          <w:sz w:val="28"/>
          <w:szCs w:val="28"/>
        </w:rPr>
        <w:t xml:space="preserve">в отдел </w:t>
      </w:r>
      <w:r w:rsidR="000305DC">
        <w:rPr>
          <w:rFonts w:ascii="Times New Roman" w:hAnsi="Times New Roman"/>
          <w:b/>
          <w:sz w:val="28"/>
          <w:szCs w:val="28"/>
        </w:rPr>
        <w:t>развития и реализации государственных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09A">
        <w:rPr>
          <w:rFonts w:ascii="Times New Roman" w:hAnsi="Times New Roman"/>
          <w:sz w:val="28"/>
          <w:szCs w:val="28"/>
        </w:rPr>
        <w:t>для замещения ведущей группы должностей государственной гражданской службы Республики Татарстан категории «специалисты».</w:t>
      </w:r>
    </w:p>
    <w:p w:rsidR="00CF2EDA" w:rsidRDefault="00CF2EDA" w:rsidP="00FF26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595536">
        <w:rPr>
          <w:rFonts w:ascii="Times New Roman" w:hAnsi="Times New Roman" w:cs="Times New Roman"/>
          <w:sz w:val="28"/>
          <w:szCs w:val="28"/>
        </w:rPr>
        <w:t xml:space="preserve">   </w:t>
      </w:r>
      <w:r w:rsidRPr="00A977A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977A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Татарстан».</w:t>
      </w:r>
    </w:p>
    <w:p w:rsidR="00CE3CE4" w:rsidRDefault="00CE3CE4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FF26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FF2657">
      <w:pPr>
        <w:spacing w:after="0" w:line="240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0305DC">
        <w:rPr>
          <w:rStyle w:val="aa"/>
          <w:rFonts w:ascii="Times New Roman" w:hAnsi="Times New Roman" w:cs="Times New Roman"/>
          <w:sz w:val="28"/>
          <w:szCs w:val="28"/>
        </w:rPr>
        <w:t>с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FF2657">
      <w:pPr>
        <w:spacing w:after="0" w:line="240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CF2EDA" w:rsidRDefault="00292AC1" w:rsidP="00FF265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E5134">
        <w:rPr>
          <w:rFonts w:ascii="Times New Roman" w:hAnsi="Times New Roman"/>
          <w:sz w:val="28"/>
          <w:szCs w:val="28"/>
        </w:rPr>
        <w:t>. Высшее образование не ниже уровня бакалавриата</w:t>
      </w:r>
      <w:r w:rsidRPr="003E5134"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 w:rsidRPr="003E5134">
        <w:rPr>
          <w:rFonts w:ascii="Times New Roman" w:hAnsi="Times New Roman"/>
          <w:sz w:val="28"/>
          <w:szCs w:val="28"/>
        </w:rPr>
        <w:t xml:space="preserve">направлениям подготовки: </w:t>
      </w:r>
      <w:r w:rsidR="00F15B6C" w:rsidRPr="003E5134">
        <w:rPr>
          <w:rFonts w:ascii="Times New Roman" w:hAnsi="Times New Roman"/>
          <w:sz w:val="28"/>
          <w:szCs w:val="28"/>
        </w:rPr>
        <w:t>«</w:t>
      </w:r>
      <w:bookmarkStart w:id="0" w:name="_GoBack"/>
      <w:r w:rsidR="00F15B6C" w:rsidRPr="003E5134">
        <w:rPr>
          <w:rFonts w:ascii="Times New Roman" w:hAnsi="Times New Roman"/>
          <w:sz w:val="28"/>
          <w:szCs w:val="28"/>
        </w:rPr>
        <w:t>Государственное и муниципальное управление</w:t>
      </w:r>
      <w:bookmarkEnd w:id="0"/>
      <w:r w:rsidR="00F15B6C" w:rsidRPr="003E5134">
        <w:rPr>
          <w:rFonts w:ascii="Times New Roman" w:hAnsi="Times New Roman"/>
          <w:sz w:val="28"/>
          <w:szCs w:val="28"/>
        </w:rPr>
        <w:t xml:space="preserve">», «Менеджмент», «Экономика и управление», </w:t>
      </w:r>
      <w:r w:rsidR="00CF2EDA" w:rsidRPr="003E5134">
        <w:rPr>
          <w:rFonts w:ascii="Times New Roman" w:hAnsi="Times New Roman"/>
          <w:sz w:val="28"/>
          <w:szCs w:val="28"/>
        </w:rPr>
        <w:t>«</w:t>
      </w:r>
      <w:r w:rsidR="000305DC" w:rsidRPr="003E5134">
        <w:rPr>
          <w:rFonts w:ascii="Times New Roman" w:hAnsi="Times New Roman"/>
          <w:sz w:val="28"/>
          <w:szCs w:val="28"/>
        </w:rPr>
        <w:t>Сервис</w:t>
      </w:r>
      <w:r w:rsidR="00CF2EDA" w:rsidRPr="003E5134">
        <w:rPr>
          <w:rFonts w:ascii="Times New Roman" w:hAnsi="Times New Roman"/>
          <w:sz w:val="28"/>
          <w:szCs w:val="28"/>
        </w:rPr>
        <w:t xml:space="preserve">», </w:t>
      </w:r>
      <w:r w:rsidR="00F15B6C" w:rsidRPr="003E5134">
        <w:rPr>
          <w:rFonts w:ascii="Times New Roman" w:hAnsi="Times New Roman"/>
          <w:sz w:val="28"/>
          <w:szCs w:val="28"/>
        </w:rPr>
        <w:t>«</w:t>
      </w:r>
      <w:r w:rsidR="000305DC" w:rsidRPr="003E5134">
        <w:rPr>
          <w:rFonts w:ascii="Times New Roman" w:hAnsi="Times New Roman"/>
          <w:sz w:val="28"/>
          <w:szCs w:val="28"/>
        </w:rPr>
        <w:t>Туризм</w:t>
      </w:r>
      <w:r w:rsidR="00CF2EDA" w:rsidRPr="003E5134">
        <w:rPr>
          <w:rFonts w:ascii="Times New Roman" w:hAnsi="Times New Roman"/>
          <w:sz w:val="28"/>
          <w:szCs w:val="28"/>
        </w:rPr>
        <w:t>»</w:t>
      </w:r>
      <w:r w:rsidR="000305DC" w:rsidRPr="003E5134">
        <w:rPr>
          <w:rFonts w:ascii="Times New Roman" w:hAnsi="Times New Roman"/>
          <w:sz w:val="28"/>
          <w:szCs w:val="28"/>
        </w:rPr>
        <w:t xml:space="preserve">, «Гостиничное дело», «Международные отношения», «Рекреация и спортивно-оздоровительный туризм», «Социально-культурный сервис и туризм», </w:t>
      </w:r>
      <w:r w:rsidR="003E5134">
        <w:rPr>
          <w:rFonts w:ascii="Times New Roman" w:hAnsi="Times New Roman"/>
          <w:sz w:val="28"/>
          <w:szCs w:val="28"/>
        </w:rPr>
        <w:t xml:space="preserve">«Строительство», «Политические науки и регионоведение» </w:t>
      </w:r>
      <w:r w:rsidR="00CF2EDA" w:rsidRPr="003E5134">
        <w:rPr>
          <w:rFonts w:ascii="Times New Roman" w:hAnsi="Times New Roman"/>
          <w:sz w:val="28"/>
          <w:szCs w:val="28"/>
        </w:rPr>
        <w:t>или иным специальностям и нап</w:t>
      </w:r>
      <w:r w:rsidR="00FF2657" w:rsidRPr="003E5134">
        <w:rPr>
          <w:rFonts w:ascii="Times New Roman" w:hAnsi="Times New Roman"/>
          <w:sz w:val="28"/>
          <w:szCs w:val="28"/>
        </w:rPr>
        <w:t>равлениям подготовки, содержащим</w:t>
      </w:r>
      <w:r w:rsidR="00CF2EDA" w:rsidRPr="003E5134">
        <w:rPr>
          <w:rFonts w:ascii="Times New Roman" w:hAnsi="Times New Roman"/>
          <w:sz w:val="28"/>
          <w:szCs w:val="28"/>
        </w:rPr>
        <w:t>ся в ранее применяемых перечнях специальностей и направлений подготовки, для которых законодательством Российской Федерации об образовании установлено соответствие указанным специальностям и направлениям подготовки.</w:t>
      </w:r>
    </w:p>
    <w:p w:rsidR="00292AC1" w:rsidRDefault="00292AC1" w:rsidP="00FF265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FF2657">
      <w:pPr>
        <w:pStyle w:val="a9"/>
        <w:spacing w:before="0" w:beforeAutospacing="0" w:after="0" w:afterAutospacing="0"/>
        <w:ind w:left="709" w:firstLine="709"/>
        <w:rPr>
          <w:i/>
          <w:sz w:val="28"/>
          <w:szCs w:val="28"/>
        </w:rPr>
      </w:pPr>
    </w:p>
    <w:p w:rsidR="006451AE" w:rsidRPr="004C00D3" w:rsidRDefault="006451AE" w:rsidP="00FF2657">
      <w:pPr>
        <w:pStyle w:val="a9"/>
        <w:spacing w:before="0" w:beforeAutospacing="0" w:after="0" w:afterAutospacing="0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FF265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lastRenderedPageBreak/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6451AE" w:rsidRPr="004C00D3" w:rsidRDefault="00580C67" w:rsidP="00FF2657">
      <w:pPr>
        <w:pStyle w:val="a9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FF265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FF265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FF265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FF265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FF2657">
      <w:pPr>
        <w:pStyle w:val="a9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FF2657">
      <w:pPr>
        <w:pStyle w:val="a9"/>
        <w:spacing w:before="0" w:beforeAutospacing="0" w:after="0" w:afterAutospacing="0"/>
        <w:rPr>
          <w:sz w:val="22"/>
          <w:szCs w:val="22"/>
        </w:rPr>
      </w:pPr>
    </w:p>
    <w:p w:rsidR="00D925BF" w:rsidRDefault="00D925BF" w:rsidP="00FF2657">
      <w:pPr>
        <w:pStyle w:val="a9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FF2657">
      <w:pPr>
        <w:pStyle w:val="a9"/>
        <w:spacing w:before="0" w:beforeAutospacing="0" w:after="0" w:afterAutospacing="0"/>
        <w:rPr>
          <w:sz w:val="6"/>
          <w:szCs w:val="6"/>
          <w:u w:val="single"/>
        </w:rPr>
      </w:pPr>
    </w:p>
    <w:p w:rsidR="00D925BF" w:rsidRDefault="00D925BF" w:rsidP="00FF2657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FF2657">
      <w:pPr>
        <w:pStyle w:val="a9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</w:t>
      </w:r>
      <w:proofErr w:type="gramStart"/>
      <w:r>
        <w:rPr>
          <w:sz w:val="28"/>
          <w:szCs w:val="28"/>
        </w:rPr>
        <w:t xml:space="preserve">см,   </w:t>
      </w:r>
      <w:proofErr w:type="gramEnd"/>
      <w:r>
        <w:rPr>
          <w:sz w:val="28"/>
          <w:szCs w:val="28"/>
        </w:rPr>
        <w:t xml:space="preserve">                        без уголка).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FF2657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FF2657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FF2657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 w:rsidR="00305EF3">
        <w:rPr>
          <w:sz w:val="28"/>
          <w:szCs w:val="28"/>
        </w:rPr>
        <w:t>ведущим консультантом</w:t>
      </w:r>
      <w:r>
        <w:rPr>
          <w:sz w:val="28"/>
          <w:szCs w:val="28"/>
        </w:rPr>
        <w:t xml:space="preserve">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proofErr w:type="spellStart"/>
      <w:r w:rsidR="00305EF3">
        <w:rPr>
          <w:sz w:val="28"/>
          <w:szCs w:val="28"/>
        </w:rPr>
        <w:t>А.М.Гущенкова</w:t>
      </w:r>
      <w:proofErr w:type="spellEnd"/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>на бумажном носителе</w:t>
      </w:r>
      <w:r w:rsidR="000305DC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="00305EF3">
        <w:rPr>
          <w:sz w:val="28"/>
          <w:szCs w:val="28"/>
        </w:rPr>
        <w:t>1 в раб</w:t>
      </w:r>
      <w:r w:rsidRPr="00EE063B">
        <w:rPr>
          <w:sz w:val="28"/>
          <w:szCs w:val="28"/>
        </w:rPr>
        <w:t xml:space="preserve">очие дни, </w:t>
      </w:r>
      <w:r w:rsidR="00BB0381">
        <w:rPr>
          <w:sz w:val="28"/>
          <w:szCs w:val="28"/>
        </w:rPr>
        <w:t xml:space="preserve"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</w:t>
      </w:r>
      <w:r w:rsidR="00BB0381">
        <w:rPr>
          <w:sz w:val="28"/>
          <w:szCs w:val="28"/>
        </w:rPr>
        <w:lastRenderedPageBreak/>
        <w:t>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proofErr w:type="spellEnd"/>
        <w:r w:rsidR="00BB0381" w:rsidRPr="003E0F1D">
          <w:rPr>
            <w:rStyle w:val="af3"/>
            <w:sz w:val="28"/>
            <w:szCs w:val="28"/>
          </w:rPr>
          <w:t>/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proofErr w:type="spellEnd"/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FF2657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3E64F1">
        <w:rPr>
          <w:rFonts w:ascii="Times New Roman" w:hAnsi="Times New Roman" w:cs="Times New Roman"/>
          <w:sz w:val="28"/>
          <w:szCs w:val="28"/>
        </w:rPr>
        <w:t>03</w:t>
      </w:r>
      <w:r w:rsidR="002464B7">
        <w:rPr>
          <w:rFonts w:ascii="Times New Roman" w:hAnsi="Times New Roman" w:cs="Times New Roman"/>
          <w:sz w:val="28"/>
          <w:szCs w:val="28"/>
        </w:rPr>
        <w:t xml:space="preserve"> </w:t>
      </w:r>
      <w:r w:rsidR="003E64F1">
        <w:rPr>
          <w:rFonts w:ascii="Times New Roman" w:hAnsi="Times New Roman" w:cs="Times New Roman"/>
          <w:sz w:val="28"/>
          <w:szCs w:val="28"/>
        </w:rPr>
        <w:t>ноя</w:t>
      </w:r>
      <w:r w:rsidR="00305EF3">
        <w:rPr>
          <w:rFonts w:ascii="Times New Roman" w:hAnsi="Times New Roman" w:cs="Times New Roman"/>
          <w:sz w:val="28"/>
          <w:szCs w:val="28"/>
        </w:rPr>
        <w:t>бря</w:t>
      </w:r>
      <w:r w:rsidR="004C300F">
        <w:rPr>
          <w:rFonts w:ascii="Times New Roman" w:hAnsi="Times New Roman" w:cs="Times New Roman"/>
          <w:sz w:val="28"/>
          <w:szCs w:val="28"/>
        </w:rPr>
        <w:t xml:space="preserve">                                по </w:t>
      </w:r>
      <w:r w:rsidR="003E64F1">
        <w:rPr>
          <w:rFonts w:ascii="Times New Roman" w:hAnsi="Times New Roman" w:cs="Times New Roman"/>
          <w:sz w:val="28"/>
          <w:szCs w:val="28"/>
        </w:rPr>
        <w:t>23</w:t>
      </w:r>
      <w:r w:rsidR="00956ADE">
        <w:rPr>
          <w:rFonts w:ascii="Times New Roman" w:hAnsi="Times New Roman" w:cs="Times New Roman"/>
          <w:sz w:val="28"/>
          <w:szCs w:val="28"/>
        </w:rPr>
        <w:t xml:space="preserve"> </w:t>
      </w:r>
      <w:r w:rsidR="00305EF3">
        <w:rPr>
          <w:rFonts w:ascii="Times New Roman" w:hAnsi="Times New Roman" w:cs="Times New Roman"/>
          <w:sz w:val="28"/>
          <w:szCs w:val="28"/>
        </w:rPr>
        <w:t>ноября</w:t>
      </w:r>
      <w:r w:rsidR="004C300F">
        <w:rPr>
          <w:rFonts w:ascii="Times New Roman" w:hAnsi="Times New Roman" w:cs="Times New Roman"/>
          <w:sz w:val="28"/>
          <w:szCs w:val="28"/>
        </w:rPr>
        <w:t xml:space="preserve">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FF2657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D9B">
        <w:rPr>
          <w:rStyle w:val="aa"/>
          <w:rFonts w:ascii="Times New Roman" w:hAnsi="Times New Roman" w:cs="Times New Roman"/>
          <w:b w:val="0"/>
          <w:sz w:val="28"/>
          <w:szCs w:val="28"/>
        </w:rPr>
        <w:t>0</w:t>
      </w:r>
      <w:r w:rsidR="003E64F1">
        <w:rPr>
          <w:rStyle w:val="aa"/>
          <w:rFonts w:ascii="Times New Roman" w:hAnsi="Times New Roman" w:cs="Times New Roman"/>
          <w:b w:val="0"/>
          <w:sz w:val="28"/>
          <w:szCs w:val="28"/>
        </w:rPr>
        <w:t>8</w:t>
      </w:r>
      <w:r w:rsidR="003339AC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D9B">
        <w:rPr>
          <w:rStyle w:val="aa"/>
          <w:rFonts w:ascii="Times New Roman" w:hAnsi="Times New Roman" w:cs="Times New Roman"/>
          <w:b w:val="0"/>
          <w:sz w:val="28"/>
          <w:szCs w:val="28"/>
        </w:rPr>
        <w:t>дека</w:t>
      </w:r>
      <w:r w:rsidR="00956ADE">
        <w:rPr>
          <w:rStyle w:val="aa"/>
          <w:rFonts w:ascii="Times New Roman" w:hAnsi="Times New Roman" w:cs="Times New Roman"/>
          <w:b w:val="0"/>
          <w:sz w:val="28"/>
          <w:szCs w:val="28"/>
        </w:rPr>
        <w:t>бря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FF2657">
      <w:pPr>
        <w:pStyle w:val="a9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>Место проведения конкурса</w:t>
      </w:r>
      <w:r w:rsidR="009233BA">
        <w:rPr>
          <w:sz w:val="28"/>
          <w:szCs w:val="28"/>
        </w:rPr>
        <w:t xml:space="preserve">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proofErr w:type="gramStart"/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212D8E">
        <w:rPr>
          <w:sz w:val="28"/>
          <w:szCs w:val="28"/>
        </w:rPr>
        <w:t xml:space="preserve">   </w:t>
      </w:r>
      <w:proofErr w:type="gramEnd"/>
      <w:r w:rsidR="00212D8E">
        <w:rPr>
          <w:sz w:val="28"/>
          <w:szCs w:val="28"/>
        </w:rPr>
        <w:t xml:space="preserve">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FF2657">
        <w:rPr>
          <w:sz w:val="28"/>
          <w:szCs w:val="28"/>
        </w:rPr>
        <w:t xml:space="preserve">и юридической работы </w:t>
      </w:r>
      <w:proofErr w:type="gramStart"/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F2657">
        <w:rPr>
          <w:sz w:val="28"/>
          <w:szCs w:val="28"/>
        </w:rPr>
        <w:t xml:space="preserve">  </w:t>
      </w:r>
      <w:proofErr w:type="gramEnd"/>
      <w:r w:rsidR="00FF2657">
        <w:rPr>
          <w:sz w:val="28"/>
          <w:szCs w:val="28"/>
        </w:rPr>
        <w:t xml:space="preserve">                 </w:t>
      </w:r>
      <w:r w:rsidR="00956ADE">
        <w:rPr>
          <w:sz w:val="28"/>
          <w:szCs w:val="28"/>
        </w:rPr>
        <w:t>(843) 222-90-29, 222-90-26</w:t>
      </w:r>
      <w:r w:rsidR="00876C89">
        <w:rPr>
          <w:sz w:val="28"/>
          <w:szCs w:val="28"/>
        </w:rPr>
        <w:t>.</w:t>
      </w:r>
    </w:p>
    <w:p w:rsidR="00674647" w:rsidRDefault="00674647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FF2657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999" w:rsidRDefault="00F74999" w:rsidP="00F749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hAnsi="Times New Roman"/>
          <w:snapToGrid w:val="0"/>
          <w:sz w:val="28"/>
          <w:szCs w:val="28"/>
        </w:rPr>
        <w:t>1) участвует в разработке предложений по участию Республики Татарстан в федеральных программах по вопросам, входящим в компетенцию Госкомитета, участвует в их реализации</w:t>
      </w:r>
      <w:r w:rsidRPr="00C466BD">
        <w:rPr>
          <w:rFonts w:ascii="Times New Roman" w:hAnsi="Times New Roman"/>
          <w:snapToGrid w:val="0"/>
          <w:sz w:val="28"/>
          <w:szCs w:val="28"/>
        </w:rPr>
        <w:t>;</w:t>
      </w:r>
    </w:p>
    <w:p w:rsidR="00F74999" w:rsidRPr="000F0374" w:rsidRDefault="00F74999" w:rsidP="00F749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2) 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осуществлении разработки и реализации государственных программ Республики Татарстан по развитию сферы туризма и гостеприимства;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3) 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взаимодействует с федеральными органами государственной власти по вопросам привлечения средств из федерального бюджета в бюджет Республики Татарстан для реализации долгосрочных и республиканских программ развития сферы туризма и туристской индустрии, а также по вопросам проведения совместных мероприятий;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4) </w:t>
      </w:r>
      <w:r w:rsidRPr="000F0374">
        <w:rPr>
          <w:rFonts w:ascii="Times New Roman" w:eastAsia="Times New Roman" w:hAnsi="Times New Roman"/>
          <w:sz w:val="28"/>
          <w:szCs w:val="28"/>
          <w:lang w:eastAsia="ru-RU"/>
        </w:rPr>
        <w:t>взаимодействует с государственными и негосударственными российскими и иностранными организациями, органами исполнительной власти субъектов Российской Федерации, органами государственной власти иностранных государств по вопросам реализации инвестиционных проектов в сфере туризма;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5) </w:t>
      </w:r>
      <w:r w:rsidRPr="000F0374">
        <w:rPr>
          <w:rFonts w:ascii="Times New Roman" w:eastAsia="Times New Roman" w:hAnsi="Times New Roman"/>
          <w:sz w:val="28"/>
          <w:szCs w:val="28"/>
          <w:lang w:eastAsia="ru-RU"/>
        </w:rPr>
        <w:t>осуществляет подготовку предложений по созданию условий для привлечения инвестиций в сферу туризма Республики Татарстан;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6) </w:t>
      </w:r>
      <w:r w:rsidRPr="000F0374">
        <w:rPr>
          <w:rFonts w:ascii="Times New Roman" w:eastAsia="Times New Roman" w:hAnsi="Times New Roman"/>
          <w:sz w:val="28"/>
          <w:szCs w:val="28"/>
          <w:lang w:eastAsia="ru-RU"/>
        </w:rPr>
        <w:t>принимает участие в разработке инвестиционных проектов развития сферы туризма Республики Татарстан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7) </w:t>
      </w:r>
      <w:r w:rsidRPr="000F0374">
        <w:rPr>
          <w:rFonts w:ascii="Times New Roman" w:eastAsia="Times New Roman" w:hAnsi="Times New Roman"/>
          <w:sz w:val="28"/>
          <w:szCs w:val="28"/>
          <w:lang w:eastAsia="ru-RU"/>
        </w:rPr>
        <w:t>участвует в разработке программ частно-государственного партнерства в сфере туризма Республики Татарстан;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8) </w:t>
      </w:r>
      <w:r w:rsidRPr="000F0374">
        <w:rPr>
          <w:rFonts w:ascii="Times New Roman" w:eastAsia="Times New Roman" w:hAnsi="Times New Roman"/>
          <w:sz w:val="28"/>
          <w:szCs w:val="28"/>
          <w:lang w:eastAsia="ru-RU"/>
        </w:rPr>
        <w:t>осуществляет сбор, обработку и анализ информации по реализации государственных программ Республики Татарстан по развитию сферы туризма и гостеприимства;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>9) </w:t>
      </w:r>
      <w:r w:rsidRPr="000F0374">
        <w:rPr>
          <w:rFonts w:ascii="Times New Roman" w:eastAsia="Times New Roman" w:hAnsi="Times New Roman"/>
          <w:sz w:val="28"/>
          <w:szCs w:val="28"/>
          <w:lang w:eastAsia="ru-RU"/>
        </w:rPr>
        <w:t>осуществляет методическое обеспечение и оказание содействия органам местного самоуправления Республики Татарстан в разработке и реализации мер по развитию сферы туризма на территориях муниципальных образований Республики Татарстан;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10) 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разработке и подготовке к внесению в Кабинет Министров Республики Татарстан проектов решений об отнесении земель рекреационного назначения к землям особо охраняемых территорий республиканского значения;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11) 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осуществлении в пределах компетенции Госкомитета охраны земель особо охраняемых территорий республиканского значения;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12) 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в пределах своей компетенции меры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социальной, расовой, национальной, языковой или религиозной принадлежности;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13) 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в пределах своей компетенции меры, направленные на укрепление гражданского единства, межнационального и межконфессионального согласия, сохранение этнокультурного многообразия народов Российской Федерации, проживающих на территории Республики Татарстан, защиту прав национальных меньшинств, социальную и культурную адаптацию мигрантов, профилактику межнациональных (межэтнических) конфликтов и обеспечение межнационального и межконфессионального согласия;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14) 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обеспечивает равное, беспристрастное отношение ко всем физическим и юридическим лицам, не оказывая предпочтения каким-либо общественным или религиозным объединениям, профессиональным или социальным группам, гражданам и организациям и не допуская предвзятости в отношении таких объединений, групп, граждан и организаций;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15) 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подготовку проводимых Госкомитетом совещаний, семинаров, конференций по направлению деятельности отдела;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16) 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подготовку проектов приказов Госкомитета по вопросам, отнесенным к его компетенции;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17) 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обеспечивает по поручению начальника отдела подготовку информационно-аналитических материалов, справок, отчетов и другой информации по вопросам, относящимся к деятельности отдела;</w:t>
      </w:r>
    </w:p>
    <w:p w:rsidR="00F74999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18) 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отдела;</w:t>
      </w:r>
    </w:p>
    <w:p w:rsidR="00F74999" w:rsidRPr="000F0374" w:rsidRDefault="00F74999" w:rsidP="00F74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19) </w:t>
      </w:r>
      <w:r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подготовке (подготавливает) разъяснения и ответы по поступившим в отдел обращениям граждан, организаций по вопросам, относящимся к компетенции отдела.</w:t>
      </w:r>
    </w:p>
    <w:p w:rsidR="000305DC" w:rsidRPr="00F15B6C" w:rsidRDefault="00EC0338" w:rsidP="00EC0338">
      <w:pPr>
        <w:tabs>
          <w:tab w:val="left" w:pos="993"/>
        </w:tabs>
        <w:spacing w:after="0" w:line="235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4530" w:rsidRPr="00667E7F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FF2657">
      <w:pPr>
        <w:spacing w:after="0"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DF3218" w:rsidRDefault="00274530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DF3218" w:rsidRDefault="00DF3218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участие в совещаниях, проводимых законодательными и исполнительными органами государственной власти, другими организациями по вопросам, входящим в компетенцию ведущего советника;</w:t>
      </w:r>
    </w:p>
    <w:p w:rsidR="00DF3218" w:rsidRDefault="00DF3218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переписку с редакциями СМИ, пресс-службами Президента Республики Татарстан, Кабинета Министров Республики Татарстан, федеральными и республиканскими исполнительными органами государственной власти, органами местного самоуправления;</w:t>
      </w:r>
    </w:p>
    <w:p w:rsidR="00FF2657" w:rsidRDefault="00DF3218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повышать свою квалификацию и проходить переподготовку за счет средств бюджетов Российской Федерации и Республики Татарстан.</w:t>
      </w:r>
    </w:p>
    <w:p w:rsidR="00DF3218" w:rsidRPr="00DF3218" w:rsidRDefault="00DF3218" w:rsidP="00DF3218">
      <w:pPr>
        <w:pStyle w:val="af4"/>
        <w:tabs>
          <w:tab w:val="left" w:pos="709"/>
        </w:tabs>
        <w:spacing w:line="238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74530" w:rsidRPr="00667E7F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FF2657">
      <w:pPr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FF2657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FF2657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FF2657">
      <w:pPr>
        <w:spacing w:after="0" w:line="23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FF2657">
      <w:pPr>
        <w:pStyle w:val="af4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FF2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FF2657" w:rsidP="00FF265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sectPr w:rsidR="00274530" w:rsidSect="00BC340F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035" w:rsidRDefault="00944035" w:rsidP="007138B3">
      <w:pPr>
        <w:spacing w:after="0" w:line="240" w:lineRule="auto"/>
      </w:pPr>
      <w:r>
        <w:separator/>
      </w:r>
    </w:p>
  </w:endnote>
  <w:endnote w:type="continuationSeparator" w:id="0">
    <w:p w:rsidR="00944035" w:rsidRDefault="00944035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035" w:rsidRDefault="00944035" w:rsidP="007138B3">
      <w:pPr>
        <w:spacing w:after="0" w:line="240" w:lineRule="auto"/>
      </w:pPr>
      <w:r>
        <w:separator/>
      </w:r>
    </w:p>
  </w:footnote>
  <w:footnote w:type="continuationSeparator" w:id="0">
    <w:p w:rsidR="00944035" w:rsidRDefault="00944035" w:rsidP="007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29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340F" w:rsidRPr="00BC340F" w:rsidRDefault="00BC340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34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34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34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64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34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340F" w:rsidRPr="00BC340F" w:rsidRDefault="00BC340F" w:rsidP="00BC340F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DB1DDA"/>
    <w:multiLevelType w:val="hybridMultilevel"/>
    <w:tmpl w:val="23A6DB04"/>
    <w:lvl w:ilvl="0" w:tplc="DC6254D4">
      <w:start w:val="1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5A962DA"/>
    <w:multiLevelType w:val="hybridMultilevel"/>
    <w:tmpl w:val="FE827A72"/>
    <w:lvl w:ilvl="0" w:tplc="0419000F">
      <w:start w:val="1"/>
      <w:numFmt w:val="decimal"/>
      <w:lvlText w:val="%1."/>
      <w:lvlJc w:val="left"/>
      <w:pPr>
        <w:ind w:left="1322" w:hanging="360"/>
      </w:p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0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0A09DB"/>
    <w:multiLevelType w:val="hybridMultilevel"/>
    <w:tmpl w:val="7A720922"/>
    <w:lvl w:ilvl="0" w:tplc="0F3482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4"/>
  </w:num>
  <w:num w:numId="4">
    <w:abstractNumId w:val="5"/>
  </w:num>
  <w:num w:numId="5">
    <w:abstractNumId w:val="24"/>
  </w:num>
  <w:num w:numId="6">
    <w:abstractNumId w:val="21"/>
  </w:num>
  <w:num w:numId="7">
    <w:abstractNumId w:val="16"/>
  </w:num>
  <w:num w:numId="8">
    <w:abstractNumId w:val="20"/>
  </w:num>
  <w:num w:numId="9">
    <w:abstractNumId w:val="12"/>
  </w:num>
  <w:num w:numId="10">
    <w:abstractNumId w:val="26"/>
  </w:num>
  <w:num w:numId="11">
    <w:abstractNumId w:val="18"/>
  </w:num>
  <w:num w:numId="12">
    <w:abstractNumId w:val="4"/>
  </w:num>
  <w:num w:numId="13">
    <w:abstractNumId w:val="0"/>
  </w:num>
  <w:num w:numId="14">
    <w:abstractNumId w:val="25"/>
  </w:num>
  <w:num w:numId="15">
    <w:abstractNumId w:val="13"/>
  </w:num>
  <w:num w:numId="16">
    <w:abstractNumId w:val="7"/>
  </w:num>
  <w:num w:numId="17">
    <w:abstractNumId w:val="17"/>
  </w:num>
  <w:num w:numId="18">
    <w:abstractNumId w:val="8"/>
  </w:num>
  <w:num w:numId="19">
    <w:abstractNumId w:val="22"/>
  </w:num>
  <w:num w:numId="20">
    <w:abstractNumId w:val="3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9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305DC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74645"/>
    <w:rsid w:val="0018042C"/>
    <w:rsid w:val="0018179D"/>
    <w:rsid w:val="00181B61"/>
    <w:rsid w:val="00185328"/>
    <w:rsid w:val="001877B9"/>
    <w:rsid w:val="00187CBA"/>
    <w:rsid w:val="001A0F66"/>
    <w:rsid w:val="001B246D"/>
    <w:rsid w:val="001B70E1"/>
    <w:rsid w:val="001B7364"/>
    <w:rsid w:val="001D2650"/>
    <w:rsid w:val="001E2EC6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3055A"/>
    <w:rsid w:val="002464B7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05EF3"/>
    <w:rsid w:val="00310844"/>
    <w:rsid w:val="00312B8B"/>
    <w:rsid w:val="0033071C"/>
    <w:rsid w:val="003339AC"/>
    <w:rsid w:val="003350E9"/>
    <w:rsid w:val="003424EA"/>
    <w:rsid w:val="003451BD"/>
    <w:rsid w:val="0034596B"/>
    <w:rsid w:val="00346763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3DE0"/>
    <w:rsid w:val="003A5A6C"/>
    <w:rsid w:val="003A688B"/>
    <w:rsid w:val="003A6CAC"/>
    <w:rsid w:val="003C51F2"/>
    <w:rsid w:val="003C6596"/>
    <w:rsid w:val="003D6347"/>
    <w:rsid w:val="003E5134"/>
    <w:rsid w:val="003E64F1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37C5"/>
    <w:rsid w:val="004953E4"/>
    <w:rsid w:val="004A4B6F"/>
    <w:rsid w:val="004A7EB0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194D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5E81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560B"/>
    <w:rsid w:val="0075798F"/>
    <w:rsid w:val="00757ECE"/>
    <w:rsid w:val="0077218E"/>
    <w:rsid w:val="00772482"/>
    <w:rsid w:val="0077483A"/>
    <w:rsid w:val="00775CF4"/>
    <w:rsid w:val="00783053"/>
    <w:rsid w:val="00784D9B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37185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233BA"/>
    <w:rsid w:val="009435B0"/>
    <w:rsid w:val="00944035"/>
    <w:rsid w:val="00944850"/>
    <w:rsid w:val="00954822"/>
    <w:rsid w:val="00956ADE"/>
    <w:rsid w:val="009605E2"/>
    <w:rsid w:val="00961A51"/>
    <w:rsid w:val="0096256C"/>
    <w:rsid w:val="009655A2"/>
    <w:rsid w:val="00976C32"/>
    <w:rsid w:val="009848E7"/>
    <w:rsid w:val="009907D7"/>
    <w:rsid w:val="009A1AF6"/>
    <w:rsid w:val="009B3CDC"/>
    <w:rsid w:val="009B640F"/>
    <w:rsid w:val="009C4E2C"/>
    <w:rsid w:val="009C6E7B"/>
    <w:rsid w:val="009D6883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B6953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340F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306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2EDA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5ED1"/>
    <w:rsid w:val="00DB70A8"/>
    <w:rsid w:val="00DC1FC6"/>
    <w:rsid w:val="00DC3B25"/>
    <w:rsid w:val="00DC4BB4"/>
    <w:rsid w:val="00DE1647"/>
    <w:rsid w:val="00DE7777"/>
    <w:rsid w:val="00DF3218"/>
    <w:rsid w:val="00DF5B06"/>
    <w:rsid w:val="00E037A0"/>
    <w:rsid w:val="00E114B6"/>
    <w:rsid w:val="00E11544"/>
    <w:rsid w:val="00E126D6"/>
    <w:rsid w:val="00E12D4B"/>
    <w:rsid w:val="00E206B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338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32D8"/>
    <w:rsid w:val="00F04863"/>
    <w:rsid w:val="00F05448"/>
    <w:rsid w:val="00F06964"/>
    <w:rsid w:val="00F1093C"/>
    <w:rsid w:val="00F136C2"/>
    <w:rsid w:val="00F15B6C"/>
    <w:rsid w:val="00F202FE"/>
    <w:rsid w:val="00F21260"/>
    <w:rsid w:val="00F25363"/>
    <w:rsid w:val="00F31594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74999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  <w:rsid w:val="00FF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38B3"/>
  </w:style>
  <w:style w:type="paragraph" w:styleId="ae">
    <w:name w:val="footer"/>
    <w:basedOn w:val="a"/>
    <w:link w:val="af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C447-3331-4351-9B73-A57777D5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16</cp:revision>
  <cp:lastPrinted>2022-01-21T13:25:00Z</cp:lastPrinted>
  <dcterms:created xsi:type="dcterms:W3CDTF">2022-06-09T07:07:00Z</dcterms:created>
  <dcterms:modified xsi:type="dcterms:W3CDTF">2022-11-02T07:46:00Z</dcterms:modified>
</cp:coreProperties>
</file>