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DA" w:rsidRPr="00543F60" w:rsidRDefault="00CF2EDA" w:rsidP="00FF2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включение в кадровый резерв Государственного комитета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FF2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EDA" w:rsidRPr="008311BF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Госкомитет)</w:t>
      </w:r>
      <w:r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Pr="00837185">
        <w:rPr>
          <w:rFonts w:ascii="Times New Roman" w:hAnsi="Times New Roman" w:cs="Times New Roman"/>
          <w:b/>
          <w:sz w:val="28"/>
          <w:szCs w:val="28"/>
        </w:rPr>
        <w:t xml:space="preserve">включение в кадровый резерв </w:t>
      </w:r>
      <w:r w:rsidRPr="00837185">
        <w:rPr>
          <w:rFonts w:ascii="Times New Roman" w:hAnsi="Times New Roman"/>
          <w:b/>
          <w:sz w:val="28"/>
          <w:szCs w:val="28"/>
        </w:rPr>
        <w:t xml:space="preserve">в отдел </w:t>
      </w:r>
      <w:r w:rsidR="000305DC">
        <w:rPr>
          <w:rFonts w:ascii="Times New Roman" w:hAnsi="Times New Roman"/>
          <w:b/>
          <w:sz w:val="28"/>
          <w:szCs w:val="28"/>
        </w:rPr>
        <w:t>развития и реализации государственных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09A">
        <w:rPr>
          <w:rFonts w:ascii="Times New Roman" w:hAnsi="Times New Roman"/>
          <w:sz w:val="28"/>
          <w:szCs w:val="28"/>
        </w:rPr>
        <w:t>для замещения ведущей группы должностей государственной гражданской службы Республики Татарстан категории «специалисты».</w:t>
      </w:r>
    </w:p>
    <w:p w:rsidR="00CF2EDA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595536">
        <w:rPr>
          <w:rFonts w:ascii="Times New Roman" w:hAnsi="Times New Roman" w:cs="Times New Roman"/>
          <w:sz w:val="28"/>
          <w:szCs w:val="28"/>
        </w:rPr>
        <w:t xml:space="preserve">   </w:t>
      </w:r>
      <w:r w:rsidRPr="00A977A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977A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Татарстан».</w:t>
      </w:r>
    </w:p>
    <w:p w:rsidR="00CE3CE4" w:rsidRDefault="00CE3CE4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FF26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0305DC">
        <w:rPr>
          <w:rStyle w:val="aa"/>
          <w:rFonts w:ascii="Times New Roman" w:hAnsi="Times New Roman" w:cs="Times New Roman"/>
          <w:sz w:val="28"/>
          <w:szCs w:val="28"/>
        </w:rPr>
        <w:t>с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CF2EDA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F15B6C" w:rsidRPr="00F15B6C">
        <w:rPr>
          <w:rFonts w:ascii="Times New Roman" w:hAnsi="Times New Roman"/>
          <w:sz w:val="28"/>
          <w:szCs w:val="28"/>
        </w:rPr>
        <w:t xml:space="preserve">«Государственное и муниципальное управление», «Менеджмент», «Экономика и управление», </w:t>
      </w:r>
      <w:r w:rsidR="00CF2EDA">
        <w:rPr>
          <w:rFonts w:ascii="Times New Roman" w:hAnsi="Times New Roman"/>
          <w:sz w:val="28"/>
          <w:szCs w:val="28"/>
        </w:rPr>
        <w:t>«</w:t>
      </w:r>
      <w:r w:rsidR="000305DC">
        <w:rPr>
          <w:rFonts w:ascii="Times New Roman" w:hAnsi="Times New Roman"/>
          <w:sz w:val="28"/>
          <w:szCs w:val="28"/>
        </w:rPr>
        <w:t>Сервис</w:t>
      </w:r>
      <w:r w:rsidR="00CF2EDA">
        <w:rPr>
          <w:rFonts w:ascii="Times New Roman" w:hAnsi="Times New Roman"/>
          <w:sz w:val="28"/>
          <w:szCs w:val="28"/>
        </w:rPr>
        <w:t xml:space="preserve">», </w:t>
      </w:r>
      <w:r w:rsidR="00F15B6C" w:rsidRPr="00F15B6C">
        <w:rPr>
          <w:rFonts w:ascii="Times New Roman" w:hAnsi="Times New Roman"/>
          <w:sz w:val="28"/>
          <w:szCs w:val="28"/>
        </w:rPr>
        <w:t>«</w:t>
      </w:r>
      <w:r w:rsidR="000305DC">
        <w:rPr>
          <w:rFonts w:ascii="Times New Roman" w:hAnsi="Times New Roman"/>
          <w:sz w:val="28"/>
          <w:szCs w:val="28"/>
        </w:rPr>
        <w:t>Туризм</w:t>
      </w:r>
      <w:r w:rsidR="00CF2EDA">
        <w:rPr>
          <w:rFonts w:ascii="Times New Roman" w:hAnsi="Times New Roman"/>
          <w:sz w:val="28"/>
          <w:szCs w:val="28"/>
        </w:rPr>
        <w:t>»</w:t>
      </w:r>
      <w:r w:rsidR="000305DC">
        <w:rPr>
          <w:rFonts w:ascii="Times New Roman" w:hAnsi="Times New Roman"/>
          <w:sz w:val="28"/>
          <w:szCs w:val="28"/>
        </w:rPr>
        <w:t xml:space="preserve">, «Гостиничное дело», «Международные отношения», «Рекреация и спортивно-оздоровительный туризм», «Социально-культурный сервис и туризм», «История», «Философия», «Образование и педагогические науки», «Языкознание и литературоведение», «Журналистика», «Филология», «Реклама и </w:t>
      </w:r>
      <w:r w:rsidR="000305DC">
        <w:rPr>
          <w:rFonts w:ascii="Times New Roman" w:hAnsi="Times New Roman"/>
          <w:sz w:val="28"/>
          <w:szCs w:val="28"/>
          <w:lang w:val="en-US"/>
        </w:rPr>
        <w:t>PR</w:t>
      </w:r>
      <w:r w:rsidR="000305DC">
        <w:rPr>
          <w:rFonts w:ascii="Times New Roman" w:hAnsi="Times New Roman"/>
          <w:sz w:val="28"/>
          <w:szCs w:val="28"/>
        </w:rPr>
        <w:t>»</w:t>
      </w:r>
      <w:r w:rsidR="00CF2EDA">
        <w:rPr>
          <w:rFonts w:ascii="Times New Roman" w:hAnsi="Times New Roman"/>
          <w:sz w:val="28"/>
          <w:szCs w:val="28"/>
        </w:rPr>
        <w:t xml:space="preserve"> или иным специальностям и нап</w:t>
      </w:r>
      <w:r w:rsidR="00FF2657">
        <w:rPr>
          <w:rFonts w:ascii="Times New Roman" w:hAnsi="Times New Roman"/>
          <w:sz w:val="28"/>
          <w:szCs w:val="28"/>
        </w:rPr>
        <w:t>равлениям подготовки, содержащим</w:t>
      </w:r>
      <w:r w:rsidR="00CF2EDA">
        <w:rPr>
          <w:rFonts w:ascii="Times New Roman" w:hAnsi="Times New Roman"/>
          <w:sz w:val="28"/>
          <w:szCs w:val="28"/>
        </w:rPr>
        <w:t>ся в ранее применяемых перечнях специальностей и направлений подготовки, для которых законодательством Российской Федерации об образовании установлено соответствие указанным специальностям и направлениям подготовки.</w:t>
      </w:r>
    </w:p>
    <w:p w:rsidR="00292AC1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FF2657">
      <w:pPr>
        <w:pStyle w:val="a9"/>
        <w:spacing w:before="0" w:beforeAutospacing="0" w:after="0" w:afterAutospacing="0"/>
        <w:ind w:left="709" w:firstLine="709"/>
        <w:rPr>
          <w:i/>
          <w:sz w:val="28"/>
          <w:szCs w:val="28"/>
        </w:rPr>
      </w:pPr>
    </w:p>
    <w:p w:rsidR="006451AE" w:rsidRPr="004C00D3" w:rsidRDefault="006451AE" w:rsidP="00FF2657">
      <w:pPr>
        <w:pStyle w:val="a9"/>
        <w:spacing w:before="0" w:beforeAutospacing="0" w:after="0" w:afterAutospacing="0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lastRenderedPageBreak/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6451AE" w:rsidRPr="004C00D3" w:rsidRDefault="00580C67" w:rsidP="00FF2657">
      <w:pPr>
        <w:pStyle w:val="a9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FF2657">
      <w:pPr>
        <w:pStyle w:val="a9"/>
        <w:spacing w:before="0" w:beforeAutospacing="0" w:after="0" w:afterAutospacing="0"/>
        <w:rPr>
          <w:sz w:val="22"/>
          <w:szCs w:val="22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FF2657">
      <w:pPr>
        <w:pStyle w:val="a9"/>
        <w:spacing w:before="0" w:beforeAutospacing="0" w:after="0" w:afterAutospacing="0"/>
        <w:rPr>
          <w:sz w:val="6"/>
          <w:szCs w:val="6"/>
          <w:u w:val="single"/>
        </w:rPr>
      </w:pPr>
    </w:p>
    <w:p w:rsidR="00D925BF" w:rsidRDefault="00D925BF" w:rsidP="00FF2657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FF2657">
      <w:pPr>
        <w:pStyle w:val="a9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B776A5">
        <w:rPr>
          <w:sz w:val="28"/>
          <w:szCs w:val="28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</w:t>
      </w:r>
      <w:proofErr w:type="gramStart"/>
      <w:r>
        <w:rPr>
          <w:sz w:val="28"/>
          <w:szCs w:val="28"/>
        </w:rPr>
        <w:t xml:space="preserve">см,   </w:t>
      </w:r>
      <w:proofErr w:type="gramEnd"/>
      <w:r>
        <w:rPr>
          <w:sz w:val="28"/>
          <w:szCs w:val="28"/>
        </w:rPr>
        <w:t xml:space="preserve">                        без уголка).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FF2657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 w:rsidR="000305DC">
        <w:rPr>
          <w:sz w:val="28"/>
          <w:szCs w:val="28"/>
        </w:rPr>
        <w:t>начальником</w:t>
      </w:r>
      <w:r>
        <w:rPr>
          <w:sz w:val="28"/>
          <w:szCs w:val="28"/>
        </w:rPr>
        <w:t xml:space="preserve">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0305DC">
        <w:rPr>
          <w:sz w:val="28"/>
          <w:szCs w:val="28"/>
        </w:rPr>
        <w:t>Л.И.Миннебаева</w:t>
      </w:r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>на бумажном носителе</w:t>
      </w:r>
      <w:r w:rsidR="000305DC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почте или в электронном </w:t>
      </w:r>
      <w:r w:rsidR="00BB0381">
        <w:rPr>
          <w:sz w:val="28"/>
          <w:szCs w:val="28"/>
        </w:rPr>
        <w:lastRenderedPageBreak/>
        <w:t>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proofErr w:type="spellEnd"/>
        <w:r w:rsidR="00BB0381" w:rsidRPr="003E0F1D">
          <w:rPr>
            <w:rStyle w:val="af3"/>
            <w:sz w:val="28"/>
            <w:szCs w:val="28"/>
          </w:rPr>
          <w:t>/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proofErr w:type="spellEnd"/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FF2657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0305DC">
        <w:rPr>
          <w:rFonts w:ascii="Times New Roman" w:hAnsi="Times New Roman" w:cs="Times New Roman"/>
          <w:sz w:val="28"/>
          <w:szCs w:val="28"/>
        </w:rPr>
        <w:t>16</w:t>
      </w:r>
      <w:r w:rsidR="002464B7">
        <w:rPr>
          <w:rFonts w:ascii="Times New Roman" w:hAnsi="Times New Roman" w:cs="Times New Roman"/>
          <w:sz w:val="28"/>
          <w:szCs w:val="28"/>
        </w:rPr>
        <w:t xml:space="preserve"> </w:t>
      </w:r>
      <w:r w:rsidR="000305DC">
        <w:rPr>
          <w:rFonts w:ascii="Times New Roman" w:hAnsi="Times New Roman" w:cs="Times New Roman"/>
          <w:sz w:val="28"/>
          <w:szCs w:val="28"/>
        </w:rPr>
        <w:t>сентября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по </w:t>
      </w:r>
      <w:r w:rsidR="000305DC">
        <w:rPr>
          <w:rFonts w:ascii="Times New Roman" w:hAnsi="Times New Roman" w:cs="Times New Roman"/>
          <w:sz w:val="28"/>
          <w:szCs w:val="28"/>
        </w:rPr>
        <w:t>06</w:t>
      </w:r>
      <w:r w:rsidR="00956ADE">
        <w:rPr>
          <w:rFonts w:ascii="Times New Roman" w:hAnsi="Times New Roman" w:cs="Times New Roman"/>
          <w:sz w:val="28"/>
          <w:szCs w:val="28"/>
        </w:rPr>
        <w:t xml:space="preserve"> </w:t>
      </w:r>
      <w:r w:rsidR="000305DC">
        <w:rPr>
          <w:rFonts w:ascii="Times New Roman" w:hAnsi="Times New Roman" w:cs="Times New Roman"/>
          <w:sz w:val="28"/>
          <w:szCs w:val="28"/>
        </w:rPr>
        <w:t>октя</w:t>
      </w:r>
      <w:r w:rsidR="00956ADE">
        <w:rPr>
          <w:rFonts w:ascii="Times New Roman" w:hAnsi="Times New Roman" w:cs="Times New Roman"/>
          <w:sz w:val="28"/>
          <w:szCs w:val="28"/>
        </w:rPr>
        <w:t>бря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FF2657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6ADE">
        <w:rPr>
          <w:rStyle w:val="aa"/>
          <w:rFonts w:ascii="Times New Roman" w:hAnsi="Times New Roman" w:cs="Times New Roman"/>
          <w:b w:val="0"/>
          <w:sz w:val="28"/>
          <w:szCs w:val="28"/>
        </w:rPr>
        <w:t>21</w:t>
      </w:r>
      <w:r w:rsidR="003339AC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5DC">
        <w:rPr>
          <w:rStyle w:val="aa"/>
          <w:rFonts w:ascii="Times New Roman" w:hAnsi="Times New Roman" w:cs="Times New Roman"/>
          <w:b w:val="0"/>
          <w:sz w:val="28"/>
          <w:szCs w:val="28"/>
        </w:rPr>
        <w:t>октя</w:t>
      </w:r>
      <w:r w:rsidR="00956ADE">
        <w:rPr>
          <w:rStyle w:val="aa"/>
          <w:rFonts w:ascii="Times New Roman" w:hAnsi="Times New Roman" w:cs="Times New Roman"/>
          <w:b w:val="0"/>
          <w:sz w:val="28"/>
          <w:szCs w:val="28"/>
        </w:rPr>
        <w:t>бря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FF2657">
      <w:pPr>
        <w:pStyle w:val="a9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>Место проведения конкурса</w:t>
      </w:r>
      <w:r w:rsidR="009233BA">
        <w:rPr>
          <w:sz w:val="28"/>
          <w:szCs w:val="28"/>
        </w:rPr>
        <w:t xml:space="preserve">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proofErr w:type="gramStart"/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212D8E">
        <w:rPr>
          <w:sz w:val="28"/>
          <w:szCs w:val="28"/>
        </w:rPr>
        <w:t xml:space="preserve">   </w:t>
      </w:r>
      <w:proofErr w:type="gramEnd"/>
      <w:r w:rsidR="00212D8E">
        <w:rPr>
          <w:sz w:val="28"/>
          <w:szCs w:val="28"/>
        </w:rPr>
        <w:t xml:space="preserve">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и юридической работы </w:t>
      </w:r>
      <w:proofErr w:type="gramStart"/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  </w:t>
      </w:r>
      <w:proofErr w:type="gramEnd"/>
      <w:r w:rsidR="00FF2657">
        <w:rPr>
          <w:sz w:val="28"/>
          <w:szCs w:val="28"/>
        </w:rPr>
        <w:t xml:space="preserve">                 </w:t>
      </w:r>
      <w:r w:rsidR="00956ADE">
        <w:rPr>
          <w:sz w:val="28"/>
          <w:szCs w:val="28"/>
        </w:rPr>
        <w:t>(843) 222-90-29, 222-90-26</w:t>
      </w:r>
      <w:r w:rsidR="00876C89">
        <w:rPr>
          <w:sz w:val="28"/>
          <w:szCs w:val="28"/>
        </w:rPr>
        <w:t>.</w:t>
      </w:r>
    </w:p>
    <w:p w:rsidR="00674647" w:rsidRDefault="00674647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FF2657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EC0338" w:rsidRDefault="000305DC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338">
        <w:rPr>
          <w:rFonts w:ascii="Times New Roman" w:eastAsia="Calibri" w:hAnsi="Times New Roman" w:cs="Times New Roman"/>
          <w:sz w:val="28"/>
          <w:szCs w:val="28"/>
        </w:rPr>
        <w:t>организует и координирует взаимодействие Госкомитета с федеральными, республиканскими и отраслевыми СМИ;</w:t>
      </w:r>
    </w:p>
    <w:p w:rsidR="00EC0338" w:rsidRPr="00EC0338" w:rsidRDefault="000305DC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338">
        <w:rPr>
          <w:rFonts w:ascii="Times New Roman" w:eastAsia="Calibri" w:hAnsi="Times New Roman" w:cs="Times New Roman"/>
          <w:sz w:val="28"/>
          <w:szCs w:val="28"/>
        </w:rPr>
        <w:t xml:space="preserve">организует </w:t>
      </w:r>
      <w:r w:rsidR="00EC0338" w:rsidRPr="00EC0338">
        <w:rPr>
          <w:rFonts w:ascii="Times New Roman" w:eastAsia="Calibri" w:hAnsi="Times New Roman" w:cs="Times New Roman"/>
          <w:sz w:val="28"/>
          <w:szCs w:val="28"/>
        </w:rPr>
        <w:t>и распространяет в СМИ публикации, фото-, теле- и радиоматериалы о деятельности Госкомитета;</w:t>
      </w:r>
    </w:p>
    <w:p w:rsidR="00EC0338" w:rsidRDefault="00EC033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338">
        <w:rPr>
          <w:rFonts w:ascii="Times New Roman" w:eastAsia="Calibri" w:hAnsi="Times New Roman" w:cs="Times New Roman"/>
          <w:sz w:val="28"/>
          <w:szCs w:val="28"/>
        </w:rPr>
        <w:t>контролирует организацию пресс-конференций, брифингов, интервью с руководителями и работниками Госкомитета;</w:t>
      </w:r>
    </w:p>
    <w:p w:rsidR="00EC0338" w:rsidRDefault="00EC033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осуществляет реализацию мероприятий информационного-пропагандистского сопровождения программ, реализуемых Госкомитетом;</w:t>
      </w:r>
    </w:p>
    <w:p w:rsidR="00EC0338" w:rsidRDefault="00EC033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контролирует процесс информационного наполнения сайта Госкомитета (</w:t>
      </w:r>
      <w:hyperlink r:id="rId11" w:history="1"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  <w:lang w:val="tt-RU"/>
          </w:rPr>
          <w:t>://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tourism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</w:rPr>
          <w:t>.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</w:rPr>
          <w:t>.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</w:rPr>
          <w:t>/</w:t>
        </w:r>
      </w:hyperlink>
      <w:r w:rsidRPr="00EC033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EC0338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EC0338">
        <w:rPr>
          <w:rFonts w:ascii="Times New Roman" w:eastAsia="Calibri" w:hAnsi="Times New Roman" w:cs="Times New Roman"/>
          <w:sz w:val="28"/>
          <w:szCs w:val="28"/>
        </w:rPr>
        <w:t>»</w:t>
      </w:r>
      <w:r w:rsidRPr="00EC0338">
        <w:rPr>
          <w:rFonts w:ascii="Times New Roman" w:eastAsia="Calibri" w:hAnsi="Times New Roman" w:cs="Times New Roman"/>
          <w:sz w:val="28"/>
          <w:szCs w:val="28"/>
        </w:rPr>
        <w:t xml:space="preserve"> в составе электронного портала Правительства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- сайт);</w:t>
      </w:r>
    </w:p>
    <w:p w:rsidR="00EC0338" w:rsidRDefault="00EC033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участвует в разработке проектов государственных контрактов и договоров, заключаемых в рамках освоения средств, выделяемых на проведение мероприятий информационно-пропагандистского сопровождения программ, реализуемых Госкомитетом;</w:t>
      </w:r>
    </w:p>
    <w:p w:rsidR="00EC0338" w:rsidRDefault="00EC033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поддерживает знание законодательства в актуальном состоянии;</w:t>
      </w:r>
    </w:p>
    <w:p w:rsidR="00EC0338" w:rsidRDefault="00EC033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взаимодействует с пресс-службами Президента Республики Татарстан, Кабинета Министров Республики Татарстан, федеральных и республиканских исполнительных органов государственной власти, муниципальных районов и городских округов, организаций, находящихся в ведении Госкомитета;</w:t>
      </w:r>
    </w:p>
    <w:p w:rsidR="00F032D8" w:rsidRDefault="00F032D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контролирует подготовку проектов текстов поздравлений;</w:t>
      </w:r>
    </w:p>
    <w:p w:rsidR="00F032D8" w:rsidRDefault="00F032D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готовит в пределах своей компетенции информационно-аналитические материалы;</w:t>
      </w:r>
    </w:p>
    <w:p w:rsidR="00EC0338" w:rsidRDefault="00F032D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размещает проекты нормативно-правовых актов по вопросам, связанным с деятельностью сектора взаимодействия со средствами массовой информации, на информационном ресурсе: </w:t>
      </w:r>
      <w:hyperlink r:id="rId12" w:history="1"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</w:rPr>
          <w:t>://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</w:rPr>
          <w:t>.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</w:rPr>
          <w:t>/</w:t>
        </w:r>
        <w:r w:rsidRPr="00443F0C">
          <w:rPr>
            <w:rStyle w:val="af3"/>
            <w:rFonts w:ascii="Times New Roman" w:eastAsia="Calibri" w:hAnsi="Times New Roman" w:cs="Times New Roman"/>
            <w:sz w:val="28"/>
            <w:szCs w:val="28"/>
            <w:lang w:val="en-US"/>
          </w:rPr>
          <w:t>regulation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в целях проведения их независимой антикоррупционной экспертизы или общественного обсуждения.</w:t>
      </w:r>
    </w:p>
    <w:p w:rsidR="00F032D8" w:rsidRDefault="00F032D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подготовку справок, докладов, проектов заключений, служебных записок, ответов на письма и запросы, разъяснения и проекты ответов по поступившим в отдел обращениям граждан, отнесенным к компетенции ведущего советника;</w:t>
      </w:r>
    </w:p>
    <w:p w:rsidR="00F032D8" w:rsidRDefault="00F032D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ведущего советника;</w:t>
      </w:r>
    </w:p>
    <w:p w:rsidR="00F032D8" w:rsidRDefault="00F032D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участвует в проведении межрегиональных и международных мероприятий, организуемых в Госкомитете;</w:t>
      </w:r>
    </w:p>
    <w:p w:rsidR="00F032D8" w:rsidRDefault="00F032D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обеспечивает безопасность персональных данных государственных гражданских служащих и работников Госкомитета и иных лиц при их обработке;</w:t>
      </w:r>
    </w:p>
    <w:p w:rsidR="00F032D8" w:rsidRDefault="00F032D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 соблюдение правил обработки персональных данных, установленных нормативными правовыми актами федеральных органов исполнительной власти, органов исполнительной власти Республики Татарстан, а также локальными правовыми актами Госкомитета;</w:t>
      </w:r>
    </w:p>
    <w:p w:rsidR="00F032D8" w:rsidRPr="00EC0338" w:rsidRDefault="00F032D8" w:rsidP="00EC0338">
      <w:pPr>
        <w:pStyle w:val="ab"/>
        <w:numPr>
          <w:ilvl w:val="0"/>
          <w:numId w:val="26"/>
        </w:numPr>
        <w:tabs>
          <w:tab w:val="left" w:pos="993"/>
        </w:tabs>
        <w:spacing w:after="0" w:line="235" w:lineRule="auto"/>
        <w:ind w:left="0"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 соблюдение условий, обеспечивающих сохранность персональных данных и исключающих несанкционированный к ним доступ.</w:t>
      </w:r>
    </w:p>
    <w:p w:rsidR="000305DC" w:rsidRPr="00F15B6C" w:rsidRDefault="00EC0338" w:rsidP="00EC0338">
      <w:pPr>
        <w:tabs>
          <w:tab w:val="left" w:pos="993"/>
        </w:tabs>
        <w:spacing w:after="0" w:line="235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FF2657">
      <w:pPr>
        <w:spacing w:after="0"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DF3218" w:rsidRDefault="00274530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DF3218" w:rsidRDefault="00DF3218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участие в совещаниях, проводимых законодательными и исполнительными органами государственной власти, другими организациями по вопросам, входящим в компетенцию ведущего советника;</w:t>
      </w:r>
    </w:p>
    <w:p w:rsidR="00DF3218" w:rsidRDefault="00DF3218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переписку с редакциями СМИ, пресс-службами Президента Республики Татарстан, Кабинета Министров Республики Татарстан, федеральными и республиканскими исполнительными органами государственной власти, органами местного самоуправления;</w:t>
      </w:r>
    </w:p>
    <w:p w:rsidR="00FF2657" w:rsidRDefault="00DF3218" w:rsidP="00DF3218">
      <w:pPr>
        <w:pStyle w:val="af4"/>
        <w:numPr>
          <w:ilvl w:val="0"/>
          <w:numId w:val="27"/>
        </w:numPr>
        <w:tabs>
          <w:tab w:val="left" w:pos="709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повышать свою квалификацию и проходить переподготовку за счет средств бюджетов Российской Федерации и Республики Татарстан.</w:t>
      </w:r>
    </w:p>
    <w:p w:rsidR="00DF3218" w:rsidRPr="00DF3218" w:rsidRDefault="00DF3218" w:rsidP="00DF3218">
      <w:pPr>
        <w:pStyle w:val="af4"/>
        <w:tabs>
          <w:tab w:val="left" w:pos="709"/>
        </w:tabs>
        <w:spacing w:line="238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F3218" w:rsidRDefault="00DF3218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3218" w:rsidRDefault="00DF3218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Ответственность: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FF2657">
      <w:pPr>
        <w:pStyle w:val="af4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FF2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FF2657" w:rsidP="00FF265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sectPr w:rsidR="00274530" w:rsidSect="00BC340F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35" w:rsidRDefault="00944035" w:rsidP="007138B3">
      <w:pPr>
        <w:spacing w:after="0" w:line="240" w:lineRule="auto"/>
      </w:pPr>
      <w:r>
        <w:separator/>
      </w:r>
    </w:p>
  </w:endnote>
  <w:endnote w:type="continuationSeparator" w:id="0">
    <w:p w:rsidR="00944035" w:rsidRDefault="00944035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35" w:rsidRDefault="00944035" w:rsidP="007138B3">
      <w:pPr>
        <w:spacing w:after="0" w:line="240" w:lineRule="auto"/>
      </w:pPr>
      <w:r>
        <w:separator/>
      </w:r>
    </w:p>
  </w:footnote>
  <w:footnote w:type="continuationSeparator" w:id="0">
    <w:p w:rsidR="00944035" w:rsidRDefault="00944035" w:rsidP="007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29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340F" w:rsidRPr="00BC340F" w:rsidRDefault="00BC340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34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34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32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340F" w:rsidRPr="00BC340F" w:rsidRDefault="00BC340F" w:rsidP="00BC340F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DB1DDA"/>
    <w:multiLevelType w:val="hybridMultilevel"/>
    <w:tmpl w:val="23A6DB04"/>
    <w:lvl w:ilvl="0" w:tplc="DC6254D4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5A962DA"/>
    <w:multiLevelType w:val="hybridMultilevel"/>
    <w:tmpl w:val="FE827A72"/>
    <w:lvl w:ilvl="0" w:tplc="0419000F">
      <w:start w:val="1"/>
      <w:numFmt w:val="decimal"/>
      <w:lvlText w:val="%1."/>
      <w:lvlJc w:val="left"/>
      <w:pPr>
        <w:ind w:left="1322" w:hanging="360"/>
      </w:p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0A09DB"/>
    <w:multiLevelType w:val="hybridMultilevel"/>
    <w:tmpl w:val="7A720922"/>
    <w:lvl w:ilvl="0" w:tplc="0F3482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4"/>
  </w:num>
  <w:num w:numId="4">
    <w:abstractNumId w:val="5"/>
  </w:num>
  <w:num w:numId="5">
    <w:abstractNumId w:val="24"/>
  </w:num>
  <w:num w:numId="6">
    <w:abstractNumId w:val="21"/>
  </w:num>
  <w:num w:numId="7">
    <w:abstractNumId w:val="16"/>
  </w:num>
  <w:num w:numId="8">
    <w:abstractNumId w:val="20"/>
  </w:num>
  <w:num w:numId="9">
    <w:abstractNumId w:val="12"/>
  </w:num>
  <w:num w:numId="10">
    <w:abstractNumId w:val="26"/>
  </w:num>
  <w:num w:numId="11">
    <w:abstractNumId w:val="18"/>
  </w:num>
  <w:num w:numId="12">
    <w:abstractNumId w:val="4"/>
  </w:num>
  <w:num w:numId="13">
    <w:abstractNumId w:val="0"/>
  </w:num>
  <w:num w:numId="14">
    <w:abstractNumId w:val="25"/>
  </w:num>
  <w:num w:numId="15">
    <w:abstractNumId w:val="13"/>
  </w:num>
  <w:num w:numId="16">
    <w:abstractNumId w:val="7"/>
  </w:num>
  <w:num w:numId="17">
    <w:abstractNumId w:val="17"/>
  </w:num>
  <w:num w:numId="18">
    <w:abstractNumId w:val="8"/>
  </w:num>
  <w:num w:numId="19">
    <w:abstractNumId w:val="22"/>
  </w:num>
  <w:num w:numId="20">
    <w:abstractNumId w:val="3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9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305DC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74645"/>
    <w:rsid w:val="0018042C"/>
    <w:rsid w:val="0018179D"/>
    <w:rsid w:val="00181B61"/>
    <w:rsid w:val="00185328"/>
    <w:rsid w:val="001877B9"/>
    <w:rsid w:val="00187CBA"/>
    <w:rsid w:val="001A0F66"/>
    <w:rsid w:val="001B246D"/>
    <w:rsid w:val="001B70E1"/>
    <w:rsid w:val="001B7364"/>
    <w:rsid w:val="001D2650"/>
    <w:rsid w:val="001E2EC6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3055A"/>
    <w:rsid w:val="002464B7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39A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3D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37C5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194D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5E81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560B"/>
    <w:rsid w:val="0075798F"/>
    <w:rsid w:val="00757ECE"/>
    <w:rsid w:val="0077218E"/>
    <w:rsid w:val="00772482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37185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233BA"/>
    <w:rsid w:val="009435B0"/>
    <w:rsid w:val="00944035"/>
    <w:rsid w:val="00944850"/>
    <w:rsid w:val="00954822"/>
    <w:rsid w:val="00956ADE"/>
    <w:rsid w:val="009605E2"/>
    <w:rsid w:val="00961A51"/>
    <w:rsid w:val="0096256C"/>
    <w:rsid w:val="009655A2"/>
    <w:rsid w:val="00976C32"/>
    <w:rsid w:val="009848E7"/>
    <w:rsid w:val="009907D7"/>
    <w:rsid w:val="009A1AF6"/>
    <w:rsid w:val="009B3CDC"/>
    <w:rsid w:val="009B640F"/>
    <w:rsid w:val="009C4E2C"/>
    <w:rsid w:val="009C6E7B"/>
    <w:rsid w:val="009D6883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B6953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340F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306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2EDA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5ED1"/>
    <w:rsid w:val="00DB70A8"/>
    <w:rsid w:val="00DC1FC6"/>
    <w:rsid w:val="00DC3B25"/>
    <w:rsid w:val="00DC4BB4"/>
    <w:rsid w:val="00DE1647"/>
    <w:rsid w:val="00DE7777"/>
    <w:rsid w:val="00DF3218"/>
    <w:rsid w:val="00DF5B06"/>
    <w:rsid w:val="00E037A0"/>
    <w:rsid w:val="00E114B6"/>
    <w:rsid w:val="00E11544"/>
    <w:rsid w:val="00E126D6"/>
    <w:rsid w:val="00E12D4B"/>
    <w:rsid w:val="00E206B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338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32D8"/>
    <w:rsid w:val="00F04863"/>
    <w:rsid w:val="00F05448"/>
    <w:rsid w:val="00F06964"/>
    <w:rsid w:val="00F1093C"/>
    <w:rsid w:val="00F136C2"/>
    <w:rsid w:val="00F15B6C"/>
    <w:rsid w:val="00F202FE"/>
    <w:rsid w:val="00F21260"/>
    <w:rsid w:val="00F25363"/>
    <w:rsid w:val="00F31594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  <w:rsid w:val="00FF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7541C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8B3"/>
  </w:style>
  <w:style w:type="paragraph" w:styleId="ae">
    <w:name w:val="footer"/>
    <w:basedOn w:val="a"/>
    <w:link w:val="af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atarstan.ru/regul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urism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8965-A6F8-47BF-882E-08CDC52E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11</cp:revision>
  <cp:lastPrinted>2022-01-21T13:25:00Z</cp:lastPrinted>
  <dcterms:created xsi:type="dcterms:W3CDTF">2022-06-09T07:07:00Z</dcterms:created>
  <dcterms:modified xsi:type="dcterms:W3CDTF">2022-09-15T17:26:00Z</dcterms:modified>
</cp:coreProperties>
</file>