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DA" w:rsidRPr="00543F60" w:rsidRDefault="00CF2EDA" w:rsidP="00FF2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FF2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EDA" w:rsidRPr="008311BF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1109A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финансов, государственного заказа и мобилизационной работы </w:t>
      </w:r>
      <w:r w:rsidRPr="00F1109A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F1109A">
        <w:rPr>
          <w:rFonts w:ascii="Times New Roman" w:hAnsi="Times New Roman"/>
          <w:sz w:val="28"/>
          <w:szCs w:val="28"/>
        </w:rPr>
        <w:t>специалисты».</w:t>
      </w:r>
    </w:p>
    <w:p w:rsidR="00CF2EDA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595536">
        <w:rPr>
          <w:rFonts w:ascii="Times New Roman" w:hAnsi="Times New Roman" w:cs="Times New Roman"/>
          <w:sz w:val="28"/>
          <w:szCs w:val="28"/>
        </w:rPr>
        <w:t xml:space="preserve">   </w:t>
      </w:r>
      <w:r w:rsidRPr="00A977A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977A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Татарстан».</w:t>
      </w:r>
    </w:p>
    <w:p w:rsidR="00CE3CE4" w:rsidRDefault="00CE3CE4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FF26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CF2EDA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15B6C" w:rsidRPr="00F15B6C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CF2EDA">
        <w:rPr>
          <w:rFonts w:ascii="Times New Roman" w:hAnsi="Times New Roman"/>
          <w:sz w:val="28"/>
          <w:szCs w:val="28"/>
        </w:rPr>
        <w:t xml:space="preserve">«Юриспруденция», </w:t>
      </w:r>
      <w:r w:rsidR="00F15B6C" w:rsidRPr="00F15B6C">
        <w:rPr>
          <w:rFonts w:ascii="Times New Roman" w:hAnsi="Times New Roman"/>
          <w:sz w:val="28"/>
          <w:szCs w:val="28"/>
        </w:rPr>
        <w:t>«Архитектура», «Техника и технологии строительства», «Экология и природопользование», «Математические и естественные науки», «Инженерное дело, технологии и технические науки», «География», «Инфокоммуникационные технологии и системы связи», «Информационные системы и технологии», «Компь</w:t>
      </w:r>
      <w:r w:rsidR="00CF2EDA">
        <w:rPr>
          <w:rFonts w:ascii="Times New Roman" w:hAnsi="Times New Roman"/>
          <w:sz w:val="28"/>
          <w:szCs w:val="28"/>
        </w:rPr>
        <w:t>ютерные и информационные науки» или иным специальностям и нап</w:t>
      </w:r>
      <w:r w:rsidR="00FF2657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CF2EDA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292AC1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FF2657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6451AE" w:rsidRPr="004C00D3" w:rsidRDefault="006451AE" w:rsidP="00FF2657">
      <w:pPr>
        <w:pStyle w:val="a9"/>
        <w:spacing w:before="0" w:beforeAutospacing="0" w:after="0" w:afterAutospacing="0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lastRenderedPageBreak/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6451AE" w:rsidRPr="004C00D3" w:rsidRDefault="00580C67" w:rsidP="00FF2657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FF2657">
      <w:pPr>
        <w:pStyle w:val="a9"/>
        <w:spacing w:before="0" w:beforeAutospacing="0" w:after="0" w:afterAutospacing="0"/>
        <w:rPr>
          <w:sz w:val="22"/>
          <w:szCs w:val="22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FF2657">
      <w:pPr>
        <w:pStyle w:val="a9"/>
        <w:spacing w:before="0" w:beforeAutospacing="0" w:after="0" w:afterAutospacing="0"/>
        <w:rPr>
          <w:sz w:val="6"/>
          <w:szCs w:val="6"/>
          <w:u w:val="single"/>
        </w:rPr>
      </w:pPr>
    </w:p>
    <w:p w:rsidR="00D925BF" w:rsidRDefault="00D925BF" w:rsidP="00FF2657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FF2657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</w:t>
      </w:r>
      <w:proofErr w:type="gramStart"/>
      <w:r>
        <w:rPr>
          <w:sz w:val="28"/>
          <w:szCs w:val="28"/>
        </w:rPr>
        <w:t xml:space="preserve">см,   </w:t>
      </w:r>
      <w:proofErr w:type="gramEnd"/>
      <w:r>
        <w:rPr>
          <w:sz w:val="28"/>
          <w:szCs w:val="28"/>
        </w:rPr>
        <w:t xml:space="preserve">                        без уголка).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FF2657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proofErr w:type="spellStart"/>
      <w:r w:rsidR="003A3DE0">
        <w:rPr>
          <w:sz w:val="28"/>
          <w:szCs w:val="28"/>
        </w:rPr>
        <w:t>А.А.Дирзизов</w:t>
      </w:r>
      <w:proofErr w:type="spellEnd"/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proofErr w:type="spellEnd"/>
        <w:r w:rsidR="00BB0381" w:rsidRPr="003E0F1D">
          <w:rPr>
            <w:rStyle w:val="af3"/>
            <w:sz w:val="28"/>
            <w:szCs w:val="28"/>
          </w:rPr>
          <w:t>/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proofErr w:type="spellEnd"/>
        <w:r w:rsidR="00BB0381" w:rsidRPr="003E0F1D">
          <w:rPr>
            <w:rStyle w:val="af3"/>
            <w:sz w:val="28"/>
            <w:szCs w:val="28"/>
          </w:rPr>
          <w:t>.</w:t>
        </w:r>
        <w:proofErr w:type="spellStart"/>
        <w:r w:rsidR="00BB0381" w:rsidRPr="003E0F1D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BB0381">
        <w:rPr>
          <w:sz w:val="28"/>
          <w:szCs w:val="28"/>
        </w:rPr>
        <w:t>).</w:t>
      </w:r>
    </w:p>
    <w:p w:rsidR="00BB57B5" w:rsidRPr="00BB0381" w:rsidRDefault="00BB57B5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FF2657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772482">
        <w:rPr>
          <w:rFonts w:ascii="Times New Roman" w:hAnsi="Times New Roman" w:cs="Times New Roman"/>
          <w:sz w:val="28"/>
          <w:szCs w:val="28"/>
        </w:rPr>
        <w:t>10 июня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772482">
        <w:rPr>
          <w:rFonts w:ascii="Times New Roman" w:hAnsi="Times New Roman" w:cs="Times New Roman"/>
          <w:sz w:val="28"/>
          <w:szCs w:val="28"/>
        </w:rPr>
        <w:t>30 июня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FF2657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Предпо</w:t>
      </w:r>
      <w:bookmarkStart w:id="0" w:name="_GoBack"/>
      <w:bookmarkEnd w:id="0"/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39AC">
        <w:rPr>
          <w:rStyle w:val="aa"/>
          <w:rFonts w:ascii="Times New Roman" w:hAnsi="Times New Roman" w:cs="Times New Roman"/>
          <w:b w:val="0"/>
          <w:sz w:val="28"/>
          <w:szCs w:val="28"/>
        </w:rPr>
        <w:t>15 июля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FF2657">
      <w:pPr>
        <w:pStyle w:val="a9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>Место проведения конкурса</w:t>
      </w:r>
      <w:r w:rsidR="009233BA">
        <w:rPr>
          <w:sz w:val="28"/>
          <w:szCs w:val="28"/>
        </w:rPr>
        <w:t xml:space="preserve">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proofErr w:type="gramStart"/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</w:t>
      </w:r>
      <w:proofErr w:type="gramEnd"/>
      <w:r w:rsidR="00212D8E">
        <w:rPr>
          <w:sz w:val="28"/>
          <w:szCs w:val="28"/>
        </w:rPr>
        <w:t xml:space="preserve">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и юридической работы </w:t>
      </w:r>
      <w:proofErr w:type="gramStart"/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  </w:t>
      </w:r>
      <w:proofErr w:type="gramEnd"/>
      <w:r w:rsidR="00FF2657">
        <w:rPr>
          <w:sz w:val="28"/>
          <w:szCs w:val="28"/>
        </w:rPr>
        <w:t xml:space="preserve">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FF2657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B6C" w:rsidRPr="00F15B6C" w:rsidRDefault="00F15B6C" w:rsidP="00FF2657">
      <w:pPr>
        <w:tabs>
          <w:tab w:val="left" w:pos="3997"/>
        </w:tabs>
        <w:spacing w:after="0" w:line="235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деятельности структурных подразделений </w:t>
      </w:r>
      <w:r>
        <w:rPr>
          <w:rFonts w:ascii="Times New Roman" w:eastAsia="Calibri" w:hAnsi="Times New Roman" w:cs="Times New Roman"/>
          <w:sz w:val="28"/>
          <w:szCs w:val="28"/>
        </w:rPr>
        <w:t>Госкомитета,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сохранностью имущества (основных средств, товарно-материальных ценностей) и здания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осуществляет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поддержанию помещений здания Госкомитета и прилегающей к нему территории в соответствии с санитарно-гигиеническими нормами;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оформляет необходимые документы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для заключения договоров на оказание услуг по содержанию здания, помещений, обслуживание оборудования, на приобретение различных товаров (хозяйственные товары, канцелярские товары, бытовая химия, офисная техника, компьютерное оборудование и т.д.) для нужд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учет расходования материальных ценностей и составление установленной отчетности;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и техническому сопровождению проводимых Госкомитетом мероприятий, в том числе заседаний коллегии, пресс-конференций, совещаний, семинаров и др.;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существляет обеспечение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(закупку) наградной атрибутики (бланков благодарственных писем, почетных грамот, рамок и т.д.) для торжественных церемоний (мероприятий) и цветочной продукции;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контроль правильности и эффективности эксплуатации здания, оборудования и расходование материальных ценностей, рациональное использование материально-технических средств сотрудниками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оформляет заказы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на изготовление служебных удостоверений сотрудникам Госкомитета, печатей и штампов, ведет их учет и списание;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осуществляет организационные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меропр</w:t>
      </w:r>
      <w:r>
        <w:rPr>
          <w:rFonts w:ascii="Times New Roman" w:eastAsia="Calibri" w:hAnsi="Times New Roman" w:cs="Times New Roman"/>
          <w:sz w:val="28"/>
          <w:szCs w:val="28"/>
        </w:rPr>
        <w:t>иятия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обслуживанию делегаций, посещающих Госкомитет;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организует пропускной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режим в здание Госкомитета, обеспечение соблюдения установленного режима;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обеспечивает выполнение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противопожарных мероприятий и содержание в исправном состоянии противопожарного инвентаря и средств защиты;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организации социально-бытового обслуживания аппарата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обеспечивает контроль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качеством выполнения ремонтных и реконструкционных работ здания Госкомитета и инженерных сетей;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инструктирование работников структурных подразделений Госкомитета по вопросам работы с документами по обеспечению сохранности основных и малоценных средств;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 разрабатывает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предложения по улучшению материально-технической базы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16) организует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разработке проектов контрактов на электро- тепло- водоснабжение, телефонной и мобильной связью и т.д., вносит необходимые изменения и дополнения;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охране труда в Госкомитете;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внедрение и техническое сопровождение информационных технологий и технических средств;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F15B6C">
        <w:rPr>
          <w:rFonts w:ascii="Times New Roman" w:eastAsia="Calibri" w:hAnsi="Times New Roman" w:cs="Times New Roman"/>
          <w:sz w:val="28"/>
          <w:szCs w:val="28"/>
        </w:rPr>
        <w:t>) организует работу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 xml:space="preserve"> по обеспечению Госкомитета средствами информатизации и офисной техники, их своевременному обслуживанию, ремонту и замене устаревшей техники;</w:t>
      </w:r>
    </w:p>
    <w:p w:rsidR="00274530" w:rsidRPr="00F15B6C" w:rsidRDefault="00FF2657" w:rsidP="00FF2657">
      <w:pPr>
        <w:tabs>
          <w:tab w:val="left" w:pos="1134"/>
        </w:tabs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937C5">
        <w:rPr>
          <w:rFonts w:ascii="Times New Roman" w:eastAsia="Calibri" w:hAnsi="Times New Roman" w:cs="Times New Roman"/>
          <w:sz w:val="28"/>
          <w:szCs w:val="28"/>
        </w:rPr>
        <w:t xml:space="preserve">контролирует и осуществляет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установк</w:t>
      </w:r>
      <w:r w:rsidR="004937C5">
        <w:rPr>
          <w:rFonts w:ascii="Times New Roman" w:eastAsia="Calibri" w:hAnsi="Times New Roman" w:cs="Times New Roman"/>
          <w:sz w:val="28"/>
          <w:szCs w:val="28"/>
        </w:rPr>
        <w:t>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, сопровождение программного обеспечения, информационных систем, баз данных Госкомитета в пределах своей компетенции.</w:t>
      </w:r>
    </w:p>
    <w:p w:rsidR="00F15B6C" w:rsidRDefault="00F15B6C" w:rsidP="00FF2657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FF2657">
      <w:pPr>
        <w:spacing w:after="0"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Default="004937C5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4530">
        <w:rPr>
          <w:rFonts w:ascii="Times New Roman" w:hAnsi="Times New Roman"/>
          <w:sz w:val="28"/>
          <w:szCs w:val="28"/>
        </w:rPr>
        <w:t>представляет</w:t>
      </w:r>
      <w:r w:rsidR="00274530"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</w:t>
      </w:r>
      <w:r>
        <w:rPr>
          <w:rFonts w:ascii="Times New Roman" w:hAnsi="Times New Roman"/>
          <w:sz w:val="28"/>
          <w:szCs w:val="28"/>
        </w:rPr>
        <w:t xml:space="preserve"> в пределах своих полномочий. </w:t>
      </w:r>
    </w:p>
    <w:p w:rsidR="00FF2657" w:rsidRPr="00176C26" w:rsidRDefault="00FF2657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FF2657">
      <w:pPr>
        <w:pStyle w:val="af4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FF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FF2657" w:rsidP="00FF26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sectPr w:rsidR="00274530" w:rsidSect="00BC340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0B" w:rsidRDefault="0075560B" w:rsidP="007138B3">
      <w:pPr>
        <w:spacing w:after="0" w:line="240" w:lineRule="auto"/>
      </w:pPr>
      <w:r>
        <w:separator/>
      </w:r>
    </w:p>
  </w:endnote>
  <w:endnote w:type="continuationSeparator" w:id="0">
    <w:p w:rsidR="0075560B" w:rsidRDefault="0075560B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0B" w:rsidRDefault="0075560B" w:rsidP="007138B3">
      <w:pPr>
        <w:spacing w:after="0" w:line="240" w:lineRule="auto"/>
      </w:pPr>
      <w:r>
        <w:separator/>
      </w:r>
    </w:p>
  </w:footnote>
  <w:footnote w:type="continuationSeparator" w:id="0">
    <w:p w:rsidR="0075560B" w:rsidRDefault="0075560B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9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40F" w:rsidRPr="00BC340F" w:rsidRDefault="00BC340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3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40F" w:rsidRPr="00BC340F" w:rsidRDefault="00BC340F" w:rsidP="00BC340F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74645"/>
    <w:rsid w:val="0018042C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2EC6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055A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39A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3D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37C5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560B"/>
    <w:rsid w:val="0075798F"/>
    <w:rsid w:val="00757ECE"/>
    <w:rsid w:val="0077218E"/>
    <w:rsid w:val="00772482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233BA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3CDC"/>
    <w:rsid w:val="009B640F"/>
    <w:rsid w:val="009C4E2C"/>
    <w:rsid w:val="009C6E7B"/>
    <w:rsid w:val="009D6883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B6953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340F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306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2EDA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5ED1"/>
    <w:rsid w:val="00DB70A8"/>
    <w:rsid w:val="00DC1FC6"/>
    <w:rsid w:val="00DC3B25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206B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15B6C"/>
    <w:rsid w:val="00F202FE"/>
    <w:rsid w:val="00F21260"/>
    <w:rsid w:val="00F25363"/>
    <w:rsid w:val="00F31594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D0681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F578-AFCA-4F57-BEB7-95A9E6DF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</cp:revision>
  <cp:lastPrinted>2022-01-21T13:25:00Z</cp:lastPrinted>
  <dcterms:created xsi:type="dcterms:W3CDTF">2022-06-09T07:07:00Z</dcterms:created>
  <dcterms:modified xsi:type="dcterms:W3CDTF">2022-06-09T07:09:00Z</dcterms:modified>
</cp:coreProperties>
</file>