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934A42">
        <w:rPr>
          <w:rFonts w:ascii="Times New Roman" w:hAnsi="Times New Roman" w:cs="Times New Roman"/>
          <w:sz w:val="28"/>
          <w:szCs w:val="28"/>
        </w:rPr>
        <w:t>1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934A42">
        <w:rPr>
          <w:rFonts w:ascii="Times New Roman" w:hAnsi="Times New Roman" w:cs="Times New Roman"/>
          <w:sz w:val="28"/>
          <w:szCs w:val="28"/>
        </w:rPr>
        <w:t>5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96B5C" w:rsidRPr="00C96B5C" w:rsidRDefault="00C96B5C" w:rsidP="00C96B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2B00" w:rsidRPr="00934A42" w:rsidRDefault="00934A42" w:rsidP="003E0CA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B5C" w:rsidRPr="00934A42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="00BE66C0" w:rsidRPr="00934A42">
        <w:rPr>
          <w:rFonts w:ascii="Times New Roman" w:hAnsi="Times New Roman" w:cs="Times New Roman"/>
          <w:sz w:val="28"/>
          <w:szCs w:val="28"/>
        </w:rPr>
        <w:t>«</w:t>
      </w:r>
      <w:r w:rsidRPr="00934A42">
        <w:rPr>
          <w:rFonts w:ascii="Times New Roman" w:hAnsi="Times New Roman" w:cs="Times New Roman"/>
          <w:sz w:val="28"/>
          <w:szCs w:val="28"/>
        </w:rPr>
        <w:t>Об утверждении Порядка проведения антикоррупционной экспертизы нормативных правовых актов (проектов нормативных правовых актов) в Государственном комитете Республики Татарстан по туризму</w:t>
      </w:r>
      <w:r w:rsidR="005A2B00" w:rsidRPr="00934A42">
        <w:rPr>
          <w:rFonts w:ascii="Times New Roman" w:hAnsi="Times New Roman" w:cs="Times New Roman"/>
          <w:sz w:val="28"/>
          <w:szCs w:val="28"/>
        </w:rPr>
        <w:t>».</w:t>
      </w:r>
    </w:p>
    <w:p w:rsidR="00BE66C0" w:rsidRPr="00BE66C0" w:rsidRDefault="00934A42" w:rsidP="00934A4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6C0" w:rsidRPr="00BE66C0">
        <w:rPr>
          <w:rFonts w:ascii="Times New Roman" w:hAnsi="Times New Roman" w:cs="Times New Roman"/>
          <w:sz w:val="28"/>
          <w:szCs w:val="28"/>
        </w:rPr>
        <w:t>Проект приказа «</w:t>
      </w:r>
      <w:r w:rsidRPr="00934A4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</w:t>
      </w:r>
      <w:r w:rsidR="00BE66C0">
        <w:rPr>
          <w:rFonts w:ascii="Times New Roman" w:hAnsi="Times New Roman" w:cs="Times New Roman"/>
          <w:sz w:val="28"/>
          <w:szCs w:val="28"/>
        </w:rPr>
        <w:t>».</w:t>
      </w:r>
    </w:p>
    <w:p w:rsidR="00C96B5C" w:rsidRDefault="001934A0" w:rsidP="00BE66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B00">
        <w:rPr>
          <w:rFonts w:ascii="Times New Roman" w:hAnsi="Times New Roman" w:cs="Times New Roman"/>
          <w:sz w:val="28"/>
          <w:szCs w:val="28"/>
        </w:rPr>
        <w:t xml:space="preserve"> </w:t>
      </w:r>
      <w:r w:rsidR="00C96B5C" w:rsidRPr="005A2B0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2B00" w:rsidRPr="005A2B00" w:rsidRDefault="005A2B00" w:rsidP="005A2B0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96B5C" w:rsidRPr="00C96B5C" w:rsidRDefault="00C96B5C" w:rsidP="00C96B5C">
      <w:pPr>
        <w:rPr>
          <w:rFonts w:ascii="Times New Roman" w:hAnsi="Times New Roman" w:cs="Times New Roman"/>
          <w:b/>
          <w:sz w:val="28"/>
          <w:szCs w:val="28"/>
        </w:rPr>
      </w:pPr>
    </w:p>
    <w:sectPr w:rsidR="00C96B5C" w:rsidRPr="00C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1018C3"/>
    <w:rsid w:val="001934A0"/>
    <w:rsid w:val="005A2B00"/>
    <w:rsid w:val="00841DE4"/>
    <w:rsid w:val="00934A42"/>
    <w:rsid w:val="00A751C9"/>
    <w:rsid w:val="00BD0CA0"/>
    <w:rsid w:val="00BE66C0"/>
    <w:rsid w:val="00C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</cp:revision>
  <dcterms:created xsi:type="dcterms:W3CDTF">2015-04-01T16:56:00Z</dcterms:created>
  <dcterms:modified xsi:type="dcterms:W3CDTF">2015-04-01T16:56:00Z</dcterms:modified>
</cp:coreProperties>
</file>