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C8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</w:t>
      </w:r>
    </w:p>
    <w:p w:rsidR="00A81CC8" w:rsidRPr="00543F60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A81CC8" w:rsidRPr="00A81CC8" w:rsidRDefault="00917F9D" w:rsidP="00A81CC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>(далее -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A81CC8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A81CC8" w:rsidRPr="00A81CC8">
        <w:rPr>
          <w:rFonts w:ascii="Times New Roman" w:hAnsi="Times New Roman" w:cs="Times New Roman"/>
          <w:b/>
          <w:sz w:val="28"/>
          <w:szCs w:val="28"/>
        </w:rPr>
        <w:t xml:space="preserve">замещение вакантной должности государственной гражданской службы Республики Татарстан </w:t>
      </w:r>
      <w:r w:rsidR="00A81CC8">
        <w:rPr>
          <w:rFonts w:ascii="Times New Roman" w:hAnsi="Times New Roman" w:cs="Times New Roman"/>
          <w:b/>
          <w:sz w:val="28"/>
          <w:szCs w:val="28"/>
        </w:rPr>
        <w:t>ведущего консультанта отдела развития и реализации государственных программ</w:t>
      </w:r>
      <w:r w:rsidR="00A81CC8" w:rsidRPr="00A81CC8">
        <w:rPr>
          <w:rFonts w:ascii="Times New Roman" w:hAnsi="Times New Roman" w:cs="Times New Roman"/>
          <w:b/>
          <w:sz w:val="28"/>
          <w:szCs w:val="28"/>
        </w:rPr>
        <w:t>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292AC1" w:rsidRPr="00F04863" w:rsidRDefault="00292AC1" w:rsidP="00292AC1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>
        <w:rPr>
          <w:rFonts w:ascii="Times New Roman" w:hAnsi="Times New Roman"/>
          <w:sz w:val="28"/>
          <w:szCs w:val="28"/>
        </w:rPr>
        <w:t>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«Государственное и муниципальное управление», «Менеджмент», </w:t>
      </w:r>
      <w:r w:rsidRPr="00F04863">
        <w:rPr>
          <w:rFonts w:ascii="Times New Roman" w:hAnsi="Times New Roman"/>
          <w:sz w:val="28"/>
          <w:szCs w:val="28"/>
        </w:rPr>
        <w:t>«Экономика</w:t>
      </w:r>
      <w:r>
        <w:rPr>
          <w:rFonts w:ascii="Times New Roman" w:hAnsi="Times New Roman"/>
          <w:sz w:val="28"/>
          <w:szCs w:val="28"/>
        </w:rPr>
        <w:t xml:space="preserve"> и управление</w:t>
      </w:r>
      <w:r w:rsidRPr="00F04863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«Сервис», «Туризм», «Гостиничное дело», «Международные отношения», «Рекреация и спортивно-оздоровительный туризм», «Социально-культурный сервис и туризм», «Строительство», «Политические науки и регионоведение».</w:t>
      </w:r>
    </w:p>
    <w:p w:rsidR="00292AC1" w:rsidRDefault="00292AC1" w:rsidP="00292AC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lastRenderedPageBreak/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E76550">
        <w:rPr>
          <w:rFonts w:ascii="Times New Roman" w:hAnsi="Times New Roman"/>
          <w:sz w:val="28"/>
          <w:szCs w:val="28"/>
        </w:rPr>
        <w:t>;</w:t>
      </w:r>
    </w:p>
    <w:p w:rsidR="00E76550" w:rsidRDefault="00E7655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AB46E3" w:rsidRDefault="00AB46E3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</w:t>
      </w:r>
      <w:r w:rsidR="00BB0381">
        <w:rPr>
          <w:sz w:val="28"/>
          <w:szCs w:val="28"/>
        </w:rPr>
        <w:lastRenderedPageBreak/>
        <w:t>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EE4F9F">
        <w:rPr>
          <w:rFonts w:ascii="Times New Roman" w:hAnsi="Times New Roman" w:cs="Times New Roman"/>
          <w:sz w:val="28"/>
          <w:szCs w:val="28"/>
        </w:rPr>
        <w:t>19 ноября</w:t>
      </w:r>
      <w:r w:rsidR="00D925BF">
        <w:rPr>
          <w:rFonts w:ascii="Times New Roman" w:hAnsi="Times New Roman" w:cs="Times New Roman"/>
          <w:sz w:val="28"/>
          <w:szCs w:val="28"/>
        </w:rPr>
        <w:t xml:space="preserve">                      по </w:t>
      </w:r>
      <w:r w:rsidR="00EE4F9F">
        <w:rPr>
          <w:rFonts w:ascii="Times New Roman" w:hAnsi="Times New Roman" w:cs="Times New Roman"/>
          <w:sz w:val="28"/>
          <w:szCs w:val="28"/>
        </w:rPr>
        <w:t>09 декабря</w:t>
      </w:r>
      <w:r w:rsidR="00D925BF">
        <w:rPr>
          <w:rFonts w:ascii="Times New Roman" w:hAnsi="Times New Roman" w:cs="Times New Roman"/>
          <w:sz w:val="28"/>
          <w:szCs w:val="28"/>
        </w:rPr>
        <w:t xml:space="preserve"> 2021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4F9F">
        <w:rPr>
          <w:rStyle w:val="aa"/>
          <w:rFonts w:ascii="Times New Roman" w:hAnsi="Times New Roman" w:cs="Times New Roman"/>
          <w:b w:val="0"/>
          <w:sz w:val="28"/>
          <w:szCs w:val="28"/>
        </w:rPr>
        <w:t>27 декабря</w:t>
      </w:r>
      <w:bookmarkStart w:id="0" w:name="_GoBack"/>
      <w:bookmarkEnd w:id="0"/>
      <w:r w:rsidR="00D925B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2021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374" w:rsidRDefault="00E96D41" w:rsidP="000F03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vertAlign w:val="superscript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1) </w:t>
      </w:r>
      <w:r w:rsidR="00274530">
        <w:rPr>
          <w:rFonts w:ascii="Times New Roman" w:hAnsi="Times New Roman"/>
          <w:snapToGrid w:val="0"/>
          <w:sz w:val="28"/>
          <w:szCs w:val="28"/>
        </w:rPr>
        <w:t>участвует в разработке предложений по участию Республики Татарстан в федеральных программах по вопросам, вход</w:t>
      </w:r>
      <w:r w:rsidR="00CC43A4">
        <w:rPr>
          <w:rFonts w:ascii="Times New Roman" w:hAnsi="Times New Roman"/>
          <w:snapToGrid w:val="0"/>
          <w:sz w:val="28"/>
          <w:szCs w:val="28"/>
        </w:rPr>
        <w:t>ящим в компетенцию Госкомитета, участвует в их реализации</w:t>
      </w:r>
      <w:r w:rsidRPr="00C466BD">
        <w:rPr>
          <w:rFonts w:ascii="Times New Roman" w:hAnsi="Times New Roman"/>
          <w:snapToGrid w:val="0"/>
          <w:sz w:val="28"/>
          <w:szCs w:val="28"/>
        </w:rPr>
        <w:t>;</w:t>
      </w:r>
    </w:p>
    <w:p w:rsidR="00CC43A4" w:rsidRPr="000F0374" w:rsidRDefault="000F0374" w:rsidP="000F03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vertAlign w:val="superscript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2) </w:t>
      </w:r>
      <w:r w:rsidR="00CC43A4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осуществлении разработки и реализации государственных программ Республики Татарстан по развитию сферы туризма и гостеприимства;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3) </w:t>
      </w:r>
      <w:r w:rsidR="00CC43A4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взаимодействует с федеральными органами государственной власти по вопросам привлечения средств из федерального бюджета в бюджет Республики Татарстан для реализации долгосрочных и республиканских программ развития сферы туризма и туристской индустрии, а также по вопросам проведения совместных мероприятий;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4) </w:t>
      </w:r>
      <w:r w:rsidR="00CC43A4" w:rsidRPr="000F0374">
        <w:rPr>
          <w:rFonts w:ascii="Times New Roman" w:eastAsia="Times New Roman" w:hAnsi="Times New Roman"/>
          <w:sz w:val="28"/>
          <w:szCs w:val="28"/>
          <w:lang w:eastAsia="ru-RU"/>
        </w:rPr>
        <w:t>взаимодействует с государственными и негосударственными российскими и иностранными организациями, органами исполнительной власти субъектов Российской Федерации, органами государственной власти иностранных государств по вопросам реализации инвестиционных проектов в сфере туризма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5) </w:t>
      </w:r>
      <w:r w:rsidR="00CC43A4" w:rsidRPr="000F0374">
        <w:rPr>
          <w:rFonts w:ascii="Times New Roman" w:eastAsia="Times New Roman" w:hAnsi="Times New Roman"/>
          <w:sz w:val="28"/>
          <w:szCs w:val="28"/>
          <w:lang w:eastAsia="ru-RU"/>
        </w:rPr>
        <w:t>осуществляет подготовку предложений по созданию условий для привлечения инвестиций в сферу туризма Республики Татарстан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6) </w:t>
      </w:r>
      <w:r w:rsidR="00CC43A4" w:rsidRPr="000F037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принимает участие в разработке инвестиционных 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t>проектов развития сферы туризма Республики Татарстан</w:t>
      </w:r>
      <w:r w:rsidR="00E96D4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7) 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t>участвует в разработке программ частно-государственного партнерства в сфере туризма Республики Татарстан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8) 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t>сбор, обработку и анализ информации по реализации государственных программ Республики Татарстан по развитию сферы туризма и гостеприимства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9) 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методическое обеспечение и оказание содействия органам местного самоуправления Республики Татарстан в разработке и реализации мер по 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развитию сферы туризма на территориях муниципальных образований Республики Татарстан;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10) </w:t>
      </w:r>
      <w:r w:rsidR="00F64992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разработке и подготовке к внесению в Кабинет Министров Республики Татарстан проектов решений об отнесении земель рекреационного назначения к землям особо охраняемых территорий республиканского значения;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11) </w:t>
      </w:r>
      <w:r w:rsidR="00F64992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осуществлении в пределах компетенции Госкомитета охраны земель особо охраняемых территорий республиканского значения;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12) </w:t>
      </w:r>
      <w:r w:rsidR="0005097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в пределах своей компетенции меры по обеспечению государственных гарантий равенства прав, свобод и законных интересов человека и гражданина независимо от расы, национальности, языка, отношения к религии и других обстоятельств, предотвращению любых форм ограничения прав и дискриминации по признакам социальной, расовой, национальной, языковой или религиозной принадлежности;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13) </w:t>
      </w:r>
      <w:r w:rsidR="0005097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в пределах своей компетенции меры, направленные на укрепление гражданского единства, межнационального и межконфессионального согласия, сохранение этнокультурного многообразия народов Российской Федерации, про</w:t>
      </w:r>
      <w:r w:rsidR="008A7E4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живающих на территории Республики Татарстан, защиту прав национальных меньшинств, социальную и культурную адаптацию мигрантов, профилактику межнациональных (межэтнических) конфликтов и обеспечение межнационального и межконфессионального согласия;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14) </w:t>
      </w:r>
      <w:r w:rsidR="008A7E4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обеспечивает равное, беспристрастное отношение ко всем физическим и юридическим лицам, не оказывая предпочтения каким-либо общественным или религиозным объединениям, профессиональным или социальным группам, гражданам и организациям и не допуская предвзятости в отношении таких объединений, групп, граждан и организаций;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15) </w:t>
      </w:r>
      <w:r w:rsidR="008A7E4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подготовку проводимых Госкомитетом совещаний, семинаров, конференций по направлению деятельности отдела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16) 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подготовку проектов приказов Госкомитета по вопросам, отнесенным к его компетенции;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17) 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обеспечивает по поручению начальника отдела подготовку информационно-аналитических материалов, справок, отчетов и другой информации по вопросам, относящимся к деятельности отдела;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18) 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отдела;</w:t>
      </w:r>
    </w:p>
    <w:p w:rsidR="00C12997" w:rsidRP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19) 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подготовке (подготавливает) разъяснения и ответы по поступившим в отдел обращениям граждан, организаций по вопросам, относящимся к компетенции отдела.</w:t>
      </w:r>
    </w:p>
    <w:p w:rsidR="00274530" w:rsidRDefault="00274530" w:rsidP="00274530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274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667E7F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274530" w:rsidRPr="002D0F02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гражданского служащего поощрений за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безупречную и эффективную службу;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27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274530">
      <w:pPr>
        <w:tabs>
          <w:tab w:val="left" w:pos="1134"/>
        </w:tabs>
        <w:spacing w:after="0" w:line="23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954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33" w:rsidRDefault="00E46733" w:rsidP="007138B3">
      <w:pPr>
        <w:spacing w:after="0" w:line="240" w:lineRule="auto"/>
      </w:pPr>
      <w:r>
        <w:separator/>
      </w:r>
    </w:p>
  </w:endnote>
  <w:endnote w:type="continuationSeparator" w:id="0">
    <w:p w:rsidR="00E46733" w:rsidRDefault="00E46733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33" w:rsidRDefault="00E46733" w:rsidP="007138B3">
      <w:pPr>
        <w:spacing w:after="0" w:line="240" w:lineRule="auto"/>
      </w:pPr>
      <w:r>
        <w:separator/>
      </w:r>
    </w:p>
  </w:footnote>
  <w:footnote w:type="continuationSeparator" w:id="0">
    <w:p w:rsidR="00E46733" w:rsidRDefault="00E46733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E436D"/>
    <w:rsid w:val="008F424A"/>
    <w:rsid w:val="008F5C7D"/>
    <w:rsid w:val="008F6E09"/>
    <w:rsid w:val="008F7633"/>
    <w:rsid w:val="00905FC1"/>
    <w:rsid w:val="00911FF2"/>
    <w:rsid w:val="00917F9D"/>
    <w:rsid w:val="00920D5B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DA6A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1B42-73CB-4EAC-A0DB-19621821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7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80</cp:revision>
  <cp:lastPrinted>2021-08-31T07:33:00Z</cp:lastPrinted>
  <dcterms:created xsi:type="dcterms:W3CDTF">2015-03-11T12:46:00Z</dcterms:created>
  <dcterms:modified xsi:type="dcterms:W3CDTF">2021-11-19T10:18:00Z</dcterms:modified>
</cp:coreProperties>
</file>