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473D0F">
        <w:rPr>
          <w:rFonts w:ascii="Times New Roman" w:hAnsi="Times New Roman" w:cs="Times New Roman"/>
          <w:sz w:val="28"/>
          <w:szCs w:val="28"/>
        </w:rPr>
        <w:t>3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CE29CB">
        <w:rPr>
          <w:rFonts w:ascii="Times New Roman" w:hAnsi="Times New Roman" w:cs="Times New Roman"/>
          <w:sz w:val="28"/>
          <w:szCs w:val="28"/>
        </w:rPr>
        <w:t>20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2CC" w:rsidRDefault="00BB7187" w:rsidP="00CE29C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9CB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62F40" w:rsidRPr="00CE29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29CB">
        <w:rPr>
          <w:rFonts w:ascii="Times New Roman" w:hAnsi="Times New Roman" w:cs="Times New Roman"/>
          <w:bCs/>
          <w:sz w:val="28"/>
          <w:szCs w:val="28"/>
        </w:rPr>
        <w:t>пос</w:t>
      </w:r>
      <w:bookmarkStart w:id="0" w:name="_GoBack"/>
      <w:bookmarkEnd w:id="0"/>
      <w:r w:rsidR="00CE29CB">
        <w:rPr>
          <w:rFonts w:ascii="Times New Roman" w:hAnsi="Times New Roman" w:cs="Times New Roman"/>
          <w:bCs/>
          <w:sz w:val="28"/>
          <w:szCs w:val="28"/>
        </w:rPr>
        <w:t>тановления Кабинета Министров Республики Татарстан «</w:t>
      </w:r>
      <w:r w:rsidR="009832CC">
        <w:rPr>
          <w:rFonts w:ascii="Times New Roman" w:hAnsi="Times New Roman" w:cs="Times New Roman"/>
          <w:bCs/>
          <w:sz w:val="28"/>
          <w:szCs w:val="28"/>
        </w:rPr>
        <w:t>О внесении изменения</w:t>
      </w:r>
      <w:r w:rsidR="00CE29CB" w:rsidRPr="00CE29CB">
        <w:rPr>
          <w:rFonts w:ascii="Times New Roman" w:hAnsi="Times New Roman" w:cs="Times New Roman"/>
          <w:bCs/>
          <w:sz w:val="28"/>
          <w:szCs w:val="28"/>
        </w:rPr>
        <w:t xml:space="preserve"> в Положение о Государственном комитете Республики Татарстан по туризму, утвержденное постановлением Кабинета Министров Республики Татарстан от 12.04.2014 № 234 «Вопросы Государственного комитета Республики Татарстан по туризму</w:t>
      </w:r>
      <w:r w:rsidR="00CE29CB">
        <w:rPr>
          <w:rFonts w:ascii="Times New Roman" w:hAnsi="Times New Roman" w:cs="Times New Roman"/>
          <w:bCs/>
          <w:sz w:val="28"/>
          <w:szCs w:val="28"/>
        </w:rPr>
        <w:t>»</w:t>
      </w:r>
      <w:r w:rsidR="003A16FB">
        <w:rPr>
          <w:rFonts w:ascii="Times New Roman" w:hAnsi="Times New Roman" w:cs="Times New Roman"/>
          <w:bCs/>
          <w:sz w:val="28"/>
          <w:szCs w:val="28"/>
        </w:rPr>
        <w:t>.</w:t>
      </w:r>
    </w:p>
    <w:p w:rsidR="009C4ABC" w:rsidRDefault="009C4ABC" w:rsidP="006F140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ABC">
        <w:rPr>
          <w:rFonts w:ascii="Times New Roman" w:hAnsi="Times New Roman" w:cs="Times New Roman"/>
          <w:bCs/>
          <w:sz w:val="28"/>
          <w:szCs w:val="28"/>
        </w:rPr>
        <w:t>Проект постановления Кабинета Министров Республики Татарстан</w:t>
      </w:r>
      <w:r w:rsidR="006F140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F1406" w:rsidRPr="006F140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Кабинета Министров Республики Татарстан от 12.04.2014 </w:t>
      </w:r>
      <w:r w:rsidR="006F1406">
        <w:rPr>
          <w:rFonts w:ascii="Times New Roman" w:hAnsi="Times New Roman" w:cs="Times New Roman"/>
          <w:bCs/>
          <w:sz w:val="28"/>
          <w:szCs w:val="28"/>
        </w:rPr>
        <w:t>№</w:t>
      </w:r>
      <w:r w:rsidR="006F1406" w:rsidRPr="006F1406">
        <w:rPr>
          <w:rFonts w:ascii="Times New Roman" w:hAnsi="Times New Roman" w:cs="Times New Roman"/>
          <w:bCs/>
          <w:sz w:val="28"/>
          <w:szCs w:val="28"/>
        </w:rPr>
        <w:t xml:space="preserve"> 234 </w:t>
      </w:r>
      <w:r w:rsidR="006F1406">
        <w:rPr>
          <w:rFonts w:ascii="Times New Roman" w:hAnsi="Times New Roman" w:cs="Times New Roman"/>
          <w:bCs/>
          <w:sz w:val="28"/>
          <w:szCs w:val="28"/>
        </w:rPr>
        <w:t>«</w:t>
      </w:r>
      <w:r w:rsidR="006F1406" w:rsidRPr="006F1406">
        <w:rPr>
          <w:rFonts w:ascii="Times New Roman" w:hAnsi="Times New Roman" w:cs="Times New Roman"/>
          <w:bCs/>
          <w:sz w:val="28"/>
          <w:szCs w:val="28"/>
        </w:rPr>
        <w:t>Вопросы Государственного комитета Республики Татарстан по туризму</w:t>
      </w:r>
      <w:r w:rsidR="006F1406">
        <w:rPr>
          <w:rFonts w:ascii="Times New Roman" w:hAnsi="Times New Roman" w:cs="Times New Roman"/>
          <w:bCs/>
          <w:sz w:val="28"/>
          <w:szCs w:val="28"/>
        </w:rPr>
        <w:t>»</w:t>
      </w:r>
      <w:r w:rsidR="00742983">
        <w:rPr>
          <w:rFonts w:ascii="Times New Roman" w:hAnsi="Times New Roman" w:cs="Times New Roman"/>
          <w:bCs/>
          <w:sz w:val="28"/>
          <w:szCs w:val="28"/>
        </w:rPr>
        <w:t>.</w:t>
      </w:r>
    </w:p>
    <w:p w:rsidR="00BB0AC5" w:rsidRDefault="009C4ABC" w:rsidP="007429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</w:t>
      </w:r>
      <w:r w:rsidR="00742983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комитета Республики Татарстан по туризму «</w:t>
      </w:r>
      <w:r w:rsidR="00742983" w:rsidRPr="0074298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утвержденный приказом Государственного комитета Республики Татарстан по туризму от 16.05.2019 </w:t>
      </w:r>
      <w:r w:rsidR="008753DC">
        <w:rPr>
          <w:rFonts w:ascii="Times New Roman" w:hAnsi="Times New Roman" w:cs="Times New Roman"/>
          <w:bCs/>
          <w:sz w:val="28"/>
          <w:szCs w:val="28"/>
        </w:rPr>
        <w:t>№</w:t>
      </w:r>
      <w:r w:rsidR="00742983" w:rsidRPr="00742983">
        <w:rPr>
          <w:rFonts w:ascii="Times New Roman" w:hAnsi="Times New Roman" w:cs="Times New Roman"/>
          <w:bCs/>
          <w:sz w:val="28"/>
          <w:szCs w:val="28"/>
        </w:rPr>
        <w:t xml:space="preserve"> 50 </w:t>
      </w:r>
      <w:r w:rsidR="008753DC">
        <w:rPr>
          <w:rFonts w:ascii="Times New Roman" w:hAnsi="Times New Roman" w:cs="Times New Roman"/>
          <w:bCs/>
          <w:sz w:val="28"/>
          <w:szCs w:val="28"/>
        </w:rPr>
        <w:t>«</w:t>
      </w:r>
      <w:r w:rsidR="00742983" w:rsidRPr="00742983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 w:rsidR="008753DC">
        <w:rPr>
          <w:rFonts w:ascii="Times New Roman" w:hAnsi="Times New Roman" w:cs="Times New Roman"/>
          <w:bCs/>
          <w:sz w:val="28"/>
          <w:szCs w:val="28"/>
        </w:rPr>
        <w:t>».</w:t>
      </w:r>
      <w:r w:rsidR="008A29C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BB7187" w:rsidRPr="00BB0AC5" w:rsidRDefault="009832CC" w:rsidP="00BB0A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AC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/>
    </w:p>
    <w:p w:rsidR="00284A29" w:rsidRDefault="00284A2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062F40"/>
    <w:rsid w:val="00073FFA"/>
    <w:rsid w:val="001934A0"/>
    <w:rsid w:val="00284A29"/>
    <w:rsid w:val="00302163"/>
    <w:rsid w:val="0034459C"/>
    <w:rsid w:val="003A16FB"/>
    <w:rsid w:val="004179F7"/>
    <w:rsid w:val="00460363"/>
    <w:rsid w:val="00473D0F"/>
    <w:rsid w:val="005A2B00"/>
    <w:rsid w:val="006A36FB"/>
    <w:rsid w:val="006F1406"/>
    <w:rsid w:val="00742983"/>
    <w:rsid w:val="0075223B"/>
    <w:rsid w:val="008217C0"/>
    <w:rsid w:val="00841DE4"/>
    <w:rsid w:val="008753DC"/>
    <w:rsid w:val="008A29CC"/>
    <w:rsid w:val="00934A42"/>
    <w:rsid w:val="009832CC"/>
    <w:rsid w:val="009C15DD"/>
    <w:rsid w:val="009C4ABC"/>
    <w:rsid w:val="00A256E3"/>
    <w:rsid w:val="00A71545"/>
    <w:rsid w:val="00A751C9"/>
    <w:rsid w:val="00B00931"/>
    <w:rsid w:val="00BB0AC5"/>
    <w:rsid w:val="00BB55BB"/>
    <w:rsid w:val="00BB7187"/>
    <w:rsid w:val="00BC1776"/>
    <w:rsid w:val="00BD0CA0"/>
    <w:rsid w:val="00BD7BAD"/>
    <w:rsid w:val="00BE66C0"/>
    <w:rsid w:val="00C605EE"/>
    <w:rsid w:val="00C96B5C"/>
    <w:rsid w:val="00CA2D55"/>
    <w:rsid w:val="00CE29CB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0FE2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urism.tatarstan.ru/rus/anticor/ae.htm?corrupt_id=946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39</cp:revision>
  <dcterms:created xsi:type="dcterms:W3CDTF">2014-07-15T10:41:00Z</dcterms:created>
  <dcterms:modified xsi:type="dcterms:W3CDTF">2020-10-15T08:32:00Z</dcterms:modified>
</cp:coreProperties>
</file>