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6A36FB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FA0BD5">
        <w:rPr>
          <w:rFonts w:ascii="Times New Roman" w:hAnsi="Times New Roman" w:cs="Times New Roman"/>
          <w:sz w:val="28"/>
          <w:szCs w:val="28"/>
        </w:rPr>
        <w:t>7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A29" w:rsidRPr="00284A29" w:rsidRDefault="00284A29" w:rsidP="00284A2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284A29">
        <w:rPr>
          <w:rFonts w:ascii="Times New Roman" w:hAnsi="Times New Roman" w:cs="Times New Roman"/>
          <w:bCs/>
          <w:sz w:val="28"/>
          <w:szCs w:val="28"/>
        </w:rPr>
        <w:t>Об утверждении Порядка разрешения представителем нанимателя государственному гражданскому служащему Республики Татарстан в Государственном комитете Республики Татарстан по туризму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84A29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A29" w:rsidRPr="00284A29" w:rsidRDefault="00284A29" w:rsidP="00284A2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284A29">
        <w:rPr>
          <w:rFonts w:ascii="Times New Roman" w:hAnsi="Times New Roman" w:cs="Times New Roman"/>
          <w:bCs/>
          <w:sz w:val="28"/>
          <w:szCs w:val="28"/>
        </w:rPr>
        <w:t>Об утверждении Порядка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туризму, и государственные гражданские служащие Республики Татарстан в Государственном комитете Республики Татарстан по туризму размещали общедоступную информацию, а также данные, позволяющие их идентифицировать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84A29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A29" w:rsidRPr="00284A29" w:rsidRDefault="00284A29" w:rsidP="00284A2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284A29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15.09.2016 № 87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туризму».</w:t>
      </w:r>
    </w:p>
    <w:p w:rsidR="00284A29" w:rsidRPr="00284A29" w:rsidRDefault="00284A29" w:rsidP="00284A2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284A29">
        <w:rPr>
          <w:rFonts w:ascii="Times New Roman" w:hAnsi="Times New Roman" w:cs="Times New Roman"/>
          <w:bCs/>
          <w:sz w:val="28"/>
          <w:szCs w:val="28"/>
        </w:rPr>
        <w:t>О признании утратившим силу приказа Государственного комитета Республики Татарстан по туризму от 09.06.2015 № 67 «Об утверждении квалификационных требований к профессиональным знаниям и навыкам, необходимым для исполнения должностных обязанностей по должностям государственной гражданской службы Республики Татарстан в Государственном комитете Республики Татарстан по туризму».</w:t>
      </w:r>
    </w:p>
    <w:p w:rsidR="00284A29" w:rsidRPr="00284A29" w:rsidRDefault="00284A29" w:rsidP="00284A2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284A29">
        <w:rPr>
          <w:rFonts w:ascii="Times New Roman" w:hAnsi="Times New Roman" w:cs="Times New Roman"/>
          <w:bCs/>
          <w:sz w:val="28"/>
          <w:szCs w:val="28"/>
        </w:rPr>
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84A29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приказов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D7BAD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 проекты приказов</w:t>
      </w:r>
      <w:r w:rsidR="00F32B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7BAD">
        <w:rPr>
          <w:rFonts w:ascii="Times New Roman" w:hAnsi="Times New Roman" w:cs="Times New Roman"/>
          <w:bCs/>
          <w:sz w:val="28"/>
          <w:szCs w:val="28"/>
        </w:rPr>
        <w:t>«Об утверждении Порядка разрешения представителем нанимателя государственному гражданскому служащему Республики Татарстан в Государственном комитете Республики Татарстан по туризму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управления»</w:t>
      </w:r>
      <w:r w:rsidR="00F32B4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F32B49" w:rsidRPr="00F32B49">
        <w:rPr>
          <w:rFonts w:ascii="Times New Roman" w:hAnsi="Times New Roman" w:cs="Times New Roman"/>
          <w:bCs/>
          <w:sz w:val="28"/>
          <w:szCs w:val="28"/>
        </w:rPr>
        <w:t>«Об утверждении Порядка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туризму, и государственные гражданские служащие Республики Татарстан в Государственном комитете Республики Татарстан по туризму размещали общедоступную информацию, а также данные, позволяющие их идентифицировать»</w:t>
      </w:r>
      <w:r w:rsidR="00F32B49">
        <w:rPr>
          <w:rFonts w:ascii="Times New Roman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</w:rPr>
        <w:t>оступило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2 з</w:t>
      </w:r>
      <w:r w:rsidR="00A71545">
        <w:rPr>
          <w:rFonts w:ascii="Times New Roman" w:hAnsi="Times New Roman" w:cs="Times New Roman"/>
          <w:bCs/>
          <w:sz w:val="28"/>
          <w:szCs w:val="28"/>
        </w:rPr>
        <w:t>аключени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A71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05EE">
        <w:rPr>
          <w:rFonts w:ascii="Times New Roman" w:hAnsi="Times New Roman" w:cs="Times New Roman"/>
          <w:bCs/>
          <w:sz w:val="28"/>
          <w:szCs w:val="28"/>
        </w:rPr>
        <w:t>от независим</w:t>
      </w:r>
      <w:r w:rsidR="00F32B49">
        <w:rPr>
          <w:rFonts w:ascii="Times New Roman" w:hAnsi="Times New Roman" w:cs="Times New Roman"/>
          <w:bCs/>
          <w:sz w:val="28"/>
          <w:szCs w:val="28"/>
        </w:rPr>
        <w:t>ого</w:t>
      </w:r>
      <w:r w:rsidR="00C605EE">
        <w:rPr>
          <w:rFonts w:ascii="Times New Roman" w:hAnsi="Times New Roman" w:cs="Times New Roman"/>
          <w:bCs/>
          <w:sz w:val="28"/>
          <w:szCs w:val="28"/>
        </w:rPr>
        <w:t xml:space="preserve"> эксперт</w:t>
      </w:r>
      <w:r w:rsidR="00F32B49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 w:rsidR="00F32B49">
        <w:rPr>
          <w:rFonts w:ascii="Times New Roman" w:hAnsi="Times New Roman" w:cs="Times New Roman"/>
          <w:bCs/>
          <w:sz w:val="28"/>
          <w:szCs w:val="28"/>
        </w:rPr>
        <w:t>Хадиуллина</w:t>
      </w:r>
      <w:proofErr w:type="spellEnd"/>
      <w:r w:rsidR="00F32B49">
        <w:rPr>
          <w:rFonts w:ascii="Times New Roman" w:hAnsi="Times New Roman" w:cs="Times New Roman"/>
          <w:bCs/>
          <w:sz w:val="28"/>
          <w:szCs w:val="28"/>
        </w:rPr>
        <w:t xml:space="preserve"> Эдуарда </w:t>
      </w:r>
      <w:proofErr w:type="spellStart"/>
      <w:r w:rsidR="00F32B49">
        <w:rPr>
          <w:rFonts w:ascii="Times New Roman" w:hAnsi="Times New Roman" w:cs="Times New Roman"/>
          <w:bCs/>
          <w:sz w:val="28"/>
          <w:szCs w:val="28"/>
        </w:rPr>
        <w:t>Римовича</w:t>
      </w:r>
      <w:proofErr w:type="spellEnd"/>
      <w:r w:rsidR="00F32B49">
        <w:rPr>
          <w:rFonts w:ascii="Times New Roman" w:hAnsi="Times New Roman" w:cs="Times New Roman"/>
          <w:bCs/>
          <w:sz w:val="28"/>
          <w:szCs w:val="28"/>
        </w:rPr>
        <w:t xml:space="preserve">, по результатам рассмотрения которых адресату направлены </w:t>
      </w:r>
      <w:r w:rsidR="00BB55BB">
        <w:rPr>
          <w:rFonts w:ascii="Times New Roman" w:hAnsi="Times New Roman" w:cs="Times New Roman"/>
          <w:bCs/>
          <w:sz w:val="28"/>
          <w:szCs w:val="28"/>
        </w:rPr>
        <w:t xml:space="preserve">мотивированные </w:t>
      </w:r>
      <w:r w:rsidR="00F32B49">
        <w:rPr>
          <w:rFonts w:ascii="Times New Roman" w:hAnsi="Times New Roman" w:cs="Times New Roman"/>
          <w:bCs/>
          <w:sz w:val="28"/>
          <w:szCs w:val="28"/>
        </w:rPr>
        <w:t xml:space="preserve">ответы (от </w:t>
      </w:r>
      <w:r w:rsidR="00F32B49" w:rsidRPr="00F32B49">
        <w:rPr>
          <w:rFonts w:ascii="Times New Roman" w:hAnsi="Times New Roman" w:cs="Times New Roman"/>
          <w:bCs/>
          <w:sz w:val="28"/>
          <w:szCs w:val="28"/>
        </w:rPr>
        <w:t>28.08.2017</w:t>
      </w:r>
      <w:r w:rsidR="00F32B49">
        <w:rPr>
          <w:rFonts w:ascii="Times New Roman" w:hAnsi="Times New Roman" w:cs="Times New Roman"/>
          <w:bCs/>
          <w:sz w:val="28"/>
          <w:szCs w:val="28"/>
        </w:rPr>
        <w:t xml:space="preserve"> № 1902-ИС № 1903-ИС).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1934A0"/>
    <w:rsid w:val="00284A29"/>
    <w:rsid w:val="00302163"/>
    <w:rsid w:val="0034459C"/>
    <w:rsid w:val="004179F7"/>
    <w:rsid w:val="004A6FF4"/>
    <w:rsid w:val="005A2B00"/>
    <w:rsid w:val="006A36FB"/>
    <w:rsid w:val="0075223B"/>
    <w:rsid w:val="00841DE4"/>
    <w:rsid w:val="00934A42"/>
    <w:rsid w:val="009C15DD"/>
    <w:rsid w:val="00A256E3"/>
    <w:rsid w:val="00A71545"/>
    <w:rsid w:val="00A751C9"/>
    <w:rsid w:val="00BB55BB"/>
    <w:rsid w:val="00BD0CA0"/>
    <w:rsid w:val="00BD7BAD"/>
    <w:rsid w:val="00BE66C0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2017-09-28T13:48:00Z</dcterms:created>
  <dcterms:modified xsi:type="dcterms:W3CDTF">2017-09-28T13:48:00Z</dcterms:modified>
</cp:coreProperties>
</file>