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проектов нормативных правовых актов, в отношении которых Государственным комитетом Республики Татарстан по туризму проводилась антикоррупционная </w:t>
      </w:r>
      <w:r w:rsidR="00841DE4">
        <w:rPr>
          <w:rFonts w:ascii="Times New Roman" w:hAnsi="Times New Roman" w:cs="Times New Roman"/>
          <w:sz w:val="28"/>
          <w:szCs w:val="28"/>
        </w:rPr>
        <w:t xml:space="preserve">и независимая антикоррупционная </w:t>
      </w:r>
      <w:r w:rsidRPr="00C96B5C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>(</w:t>
      </w:r>
      <w:r w:rsidR="002E261C">
        <w:rPr>
          <w:rFonts w:ascii="Times New Roman" w:hAnsi="Times New Roman" w:cs="Times New Roman"/>
          <w:sz w:val="28"/>
          <w:szCs w:val="28"/>
        </w:rPr>
        <w:t>4</w:t>
      </w:r>
      <w:r w:rsidRPr="00C96B5C">
        <w:rPr>
          <w:rFonts w:ascii="Times New Roman" w:hAnsi="Times New Roman" w:cs="Times New Roman"/>
          <w:sz w:val="28"/>
          <w:szCs w:val="28"/>
        </w:rPr>
        <w:t>-й квартал 201</w:t>
      </w:r>
      <w:r w:rsidR="00BB7187">
        <w:rPr>
          <w:rFonts w:ascii="Times New Roman" w:hAnsi="Times New Roman" w:cs="Times New Roman"/>
          <w:sz w:val="28"/>
          <w:szCs w:val="28"/>
        </w:rPr>
        <w:t>8</w:t>
      </w:r>
      <w:r w:rsidRPr="00C96B5C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256E3" w:rsidRPr="00A256E3" w:rsidRDefault="009C15DD" w:rsidP="00A256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61C" w:rsidRDefault="002E261C" w:rsidP="002E261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приказа «</w:t>
      </w:r>
      <w:r w:rsidRPr="002E261C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об Общественном совете при Государственном комитете Республики Татарстан по туризму, утвержденное приказом Государственного комитета Республики Татарстан по туризму от 17.04.2015 № 44 «Об утверждении Положения об Общественном совете при Государственном комитете Республики Татарстан по туризму»</w:t>
      </w:r>
    </w:p>
    <w:p w:rsidR="00B00931" w:rsidRDefault="00BB7187" w:rsidP="002E261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  <w:r w:rsidR="00B0093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E261C" w:rsidRPr="002E261C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положения постановлений</w:t>
      </w:r>
      <w:bookmarkStart w:id="0" w:name="_GoBack"/>
      <w:bookmarkEnd w:id="0"/>
      <w:r w:rsidR="002E261C" w:rsidRPr="002E261C">
        <w:rPr>
          <w:rFonts w:ascii="Times New Roman" w:hAnsi="Times New Roman" w:cs="Times New Roman"/>
          <w:bCs/>
          <w:sz w:val="28"/>
          <w:szCs w:val="28"/>
        </w:rPr>
        <w:t xml:space="preserve"> Кабинета Министров Республики Татарстан и о признании утратившими силу отдельных постановлений Кабинета Министров Республики Татарстан</w:t>
      </w:r>
      <w:r w:rsidR="002E261C">
        <w:rPr>
          <w:rFonts w:ascii="Times New Roman" w:hAnsi="Times New Roman" w:cs="Times New Roman"/>
          <w:bCs/>
          <w:sz w:val="28"/>
          <w:szCs w:val="28"/>
        </w:rPr>
        <w:t>»</w:t>
      </w:r>
    </w:p>
    <w:p w:rsidR="00C605EE" w:rsidRPr="00FA0BD5" w:rsidRDefault="00C605EE" w:rsidP="00FA0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BD5">
        <w:rPr>
          <w:rFonts w:ascii="Times New Roman" w:hAnsi="Times New Roman" w:cs="Times New Roman"/>
          <w:bCs/>
          <w:sz w:val="28"/>
          <w:szCs w:val="28"/>
        </w:rPr>
        <w:t>В результате проведения антикоррупционной экспертиз</w:t>
      </w:r>
      <w:r w:rsidR="00284A29">
        <w:rPr>
          <w:rFonts w:ascii="Times New Roman" w:hAnsi="Times New Roman" w:cs="Times New Roman"/>
          <w:bCs/>
          <w:sz w:val="28"/>
          <w:szCs w:val="28"/>
        </w:rPr>
        <w:t>ы</w:t>
      </w:r>
      <w:r w:rsidRPr="00FA0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D55">
        <w:rPr>
          <w:rFonts w:ascii="Times New Roman" w:hAnsi="Times New Roman" w:cs="Times New Roman"/>
          <w:bCs/>
          <w:sz w:val="28"/>
          <w:szCs w:val="28"/>
        </w:rPr>
        <w:t xml:space="preserve">проектов приказов </w:t>
      </w:r>
      <w:proofErr w:type="spellStart"/>
      <w:r w:rsidRPr="00FA0BD5">
        <w:rPr>
          <w:rFonts w:ascii="Times New Roman" w:hAnsi="Times New Roman" w:cs="Times New Roman"/>
          <w:bCs/>
          <w:sz w:val="28"/>
          <w:szCs w:val="28"/>
        </w:rPr>
        <w:t>к</w:t>
      </w:r>
      <w:r w:rsidR="00A256E3" w:rsidRPr="00FA0BD5">
        <w:rPr>
          <w:rFonts w:ascii="Times New Roman" w:hAnsi="Times New Roman" w:cs="Times New Roman"/>
          <w:bCs/>
          <w:sz w:val="28"/>
          <w:szCs w:val="28"/>
        </w:rPr>
        <w:t>оррупциогенных</w:t>
      </w:r>
      <w:proofErr w:type="spellEnd"/>
      <w:r w:rsidR="00A256E3" w:rsidRPr="00FA0BD5">
        <w:rPr>
          <w:rFonts w:ascii="Times New Roman" w:hAnsi="Times New Roman" w:cs="Times New Roman"/>
          <w:bCs/>
          <w:sz w:val="28"/>
          <w:szCs w:val="28"/>
        </w:rPr>
        <w:t xml:space="preserve"> факторов выявлено не было. </w:t>
      </w:r>
    </w:p>
    <w:p w:rsidR="00F32B49" w:rsidRPr="00F32B49" w:rsidRDefault="00B00931" w:rsidP="00F32B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Заключений от независимых экспертов не поступало</w:t>
      </w:r>
      <w:r w:rsidR="00F32B49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B5C" w:rsidRPr="0075223B" w:rsidRDefault="00C96B5C" w:rsidP="00A256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96B5C" w:rsidRPr="0075223B" w:rsidSect="00284A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F3B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66522608"/>
    <w:multiLevelType w:val="hybridMultilevel"/>
    <w:tmpl w:val="A6E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D4F13"/>
    <w:multiLevelType w:val="hybridMultilevel"/>
    <w:tmpl w:val="AAEE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6"/>
    <w:rsid w:val="00033356"/>
    <w:rsid w:val="001934A0"/>
    <w:rsid w:val="00284A29"/>
    <w:rsid w:val="002E261C"/>
    <w:rsid w:val="00302163"/>
    <w:rsid w:val="0034459C"/>
    <w:rsid w:val="004179F7"/>
    <w:rsid w:val="005A2B00"/>
    <w:rsid w:val="006A36FB"/>
    <w:rsid w:val="0075223B"/>
    <w:rsid w:val="00841DE4"/>
    <w:rsid w:val="00934A42"/>
    <w:rsid w:val="009C15DD"/>
    <w:rsid w:val="00A256E3"/>
    <w:rsid w:val="00A71545"/>
    <w:rsid w:val="00A751C9"/>
    <w:rsid w:val="00B00931"/>
    <w:rsid w:val="00BB55BB"/>
    <w:rsid w:val="00BB7187"/>
    <w:rsid w:val="00BD0CA0"/>
    <w:rsid w:val="00BD7BAD"/>
    <w:rsid w:val="00BE66C0"/>
    <w:rsid w:val="00C605EE"/>
    <w:rsid w:val="00C96B5C"/>
    <w:rsid w:val="00CA2D55"/>
    <w:rsid w:val="00CF0932"/>
    <w:rsid w:val="00F32B49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6623-EF87-4CA6-B53B-E91952E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5C"/>
    <w:pPr>
      <w:ind w:left="720"/>
      <w:contextualSpacing/>
    </w:pPr>
  </w:style>
  <w:style w:type="paragraph" w:customStyle="1" w:styleId="ConsPlusNormal">
    <w:name w:val="ConsPlusNormal"/>
    <w:rsid w:val="00752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2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2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232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8778">
                                  <w:marLeft w:val="0"/>
                                  <w:marRight w:val="0"/>
                                  <w:marTop w:val="5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7" w:color="DEDEF3"/>
                                        <w:right w:val="none" w:sz="0" w:space="0" w:color="auto"/>
                                      </w:divBdr>
                                      <w:divsChild>
                                        <w:div w:id="6830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</cp:lastModifiedBy>
  <cp:revision>28</cp:revision>
  <dcterms:created xsi:type="dcterms:W3CDTF">2014-07-15T10:41:00Z</dcterms:created>
  <dcterms:modified xsi:type="dcterms:W3CDTF">2018-12-14T12:08:00Z</dcterms:modified>
</cp:coreProperties>
</file>